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2D" w:rsidRDefault="00EF134F" w:rsidP="007E3FE8">
      <w:pPr>
        <w:rPr>
          <w:rFonts w:ascii="Verdana" w:hAnsi="Verdana"/>
          <w:b/>
          <w:sz w:val="32"/>
          <w:szCs w:val="32"/>
        </w:rPr>
      </w:pPr>
      <w:r>
        <w:rPr>
          <w:rFonts w:ascii="Verdana" w:hAnsi="Verdana" w:cs="Arial"/>
          <w:noProof/>
          <w:sz w:val="32"/>
          <w:szCs w:val="32"/>
        </w:rPr>
        <w:drawing>
          <wp:anchor distT="0" distB="0" distL="114300" distR="114300" simplePos="0" relativeHeight="251664384" behindDoc="0" locked="0" layoutInCell="1" allowOverlap="1" wp14:anchorId="08CD4FBA" wp14:editId="47783CFB">
            <wp:simplePos x="0" y="0"/>
            <wp:positionH relativeFrom="margin">
              <wp:posOffset>4752975</wp:posOffset>
            </wp:positionH>
            <wp:positionV relativeFrom="margin">
              <wp:posOffset>-685800</wp:posOffset>
            </wp:positionV>
            <wp:extent cx="1845945" cy="852170"/>
            <wp:effectExtent l="0" t="0" r="1905"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logogra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5945" cy="852170"/>
                    </a:xfrm>
                    <a:prstGeom prst="rect">
                      <a:avLst/>
                    </a:prstGeom>
                  </pic:spPr>
                </pic:pic>
              </a:graphicData>
            </a:graphic>
            <wp14:sizeRelH relativeFrom="margin">
              <wp14:pctWidth>0</wp14:pctWidth>
            </wp14:sizeRelH>
            <wp14:sizeRelV relativeFrom="margin">
              <wp14:pctHeight>0</wp14:pctHeight>
            </wp14:sizeRelV>
          </wp:anchor>
        </w:drawing>
      </w:r>
      <w:r w:rsidR="007028F9" w:rsidRPr="007E3FE8">
        <w:rPr>
          <w:rFonts w:ascii="Verdana" w:hAnsi="Verdana" w:cs="Arial"/>
          <w:b/>
          <w:noProof/>
          <w:sz w:val="32"/>
          <w:szCs w:val="32"/>
        </w:rPr>
        <w:drawing>
          <wp:anchor distT="0" distB="0" distL="114300" distR="114300" simplePos="0" relativeHeight="251662336" behindDoc="0" locked="0" layoutInCell="1" allowOverlap="1" wp14:anchorId="081DEBBD" wp14:editId="7EE95A7E">
            <wp:simplePos x="0" y="0"/>
            <wp:positionH relativeFrom="column">
              <wp:posOffset>1990725</wp:posOffset>
            </wp:positionH>
            <wp:positionV relativeFrom="paragraph">
              <wp:posOffset>161925</wp:posOffset>
            </wp:positionV>
            <wp:extent cx="4095750" cy="2819400"/>
            <wp:effectExtent l="0" t="0" r="0" b="0"/>
            <wp:wrapSquare wrapText="bothSides"/>
            <wp:docPr id="1" name="Picture 1" descr="http://buzz.bournemouth.ac.uk/wp-content/uploads/2012/03/Symptons-of-ADHD1-600x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uzz.bournemouth.ac.uk/wp-content/uploads/2012/03/Symptons-of-ADHD1-600x42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 t="-1" r="-116" b="1987"/>
                    <a:stretch/>
                  </pic:blipFill>
                  <pic:spPr bwMode="auto">
                    <a:xfrm>
                      <a:off x="0" y="0"/>
                      <a:ext cx="4095750" cy="281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3FE8" w:rsidRPr="007E3FE8">
        <w:rPr>
          <w:rFonts w:ascii="Verdana" w:hAnsi="Verdana"/>
          <w:b/>
          <w:sz w:val="32"/>
          <w:szCs w:val="32"/>
        </w:rPr>
        <w:t>Symptoms of ADHD</w:t>
      </w:r>
    </w:p>
    <w:p w:rsidR="00E62794" w:rsidRPr="00B6270B" w:rsidRDefault="00E62794" w:rsidP="007E3FE8">
      <w:pPr>
        <w:rPr>
          <w:rFonts w:ascii="Verdana" w:hAnsi="Verdana"/>
          <w:b/>
          <w:sz w:val="32"/>
          <w:szCs w:val="32"/>
        </w:rPr>
      </w:pPr>
    </w:p>
    <w:p w:rsidR="007E3FE8" w:rsidRDefault="007E3FE8" w:rsidP="00B6270B">
      <w:pPr>
        <w:ind w:right="6750"/>
        <w:rPr>
          <w:rFonts w:ascii="Verdana" w:hAnsi="Verdana"/>
          <w:sz w:val="24"/>
          <w:szCs w:val="24"/>
        </w:rPr>
      </w:pPr>
      <w:r w:rsidRPr="007E3FE8">
        <w:rPr>
          <w:rFonts w:ascii="Verdana" w:hAnsi="Verdana"/>
          <w:sz w:val="24"/>
          <w:szCs w:val="24"/>
        </w:rPr>
        <w:t xml:space="preserve">ADHD used to be known as </w:t>
      </w:r>
      <w:r w:rsidRPr="007E3FE8">
        <w:rPr>
          <w:rFonts w:ascii="Verdana" w:hAnsi="Verdana"/>
          <w:b/>
          <w:sz w:val="24"/>
          <w:szCs w:val="24"/>
        </w:rPr>
        <w:t>attention deficit disorder</w:t>
      </w:r>
      <w:r w:rsidRPr="007E3FE8">
        <w:rPr>
          <w:rFonts w:ascii="Verdana" w:hAnsi="Verdana"/>
          <w:sz w:val="24"/>
          <w:szCs w:val="24"/>
        </w:rPr>
        <w:t xml:space="preserve">, or </w:t>
      </w:r>
      <w:r w:rsidRPr="007E3FE8">
        <w:rPr>
          <w:rFonts w:ascii="Verdana" w:hAnsi="Verdana"/>
          <w:b/>
          <w:sz w:val="24"/>
          <w:szCs w:val="24"/>
        </w:rPr>
        <w:t>ADD</w:t>
      </w:r>
      <w:r w:rsidRPr="007E3FE8">
        <w:rPr>
          <w:rFonts w:ascii="Verdana" w:hAnsi="Verdana"/>
          <w:sz w:val="24"/>
          <w:szCs w:val="24"/>
        </w:rPr>
        <w:t>. In 1994, it was renamed ADHD and broken down into three subtypes, each with its own pattern of behaviors:</w:t>
      </w:r>
    </w:p>
    <w:p w:rsidR="00D8102D" w:rsidRPr="007E3FE8" w:rsidRDefault="00D8102D" w:rsidP="007E3FE8">
      <w:pPr>
        <w:rPr>
          <w:rFonts w:ascii="Verdana" w:hAnsi="Verdana"/>
          <w:sz w:val="24"/>
          <w:szCs w:val="24"/>
        </w:rPr>
      </w:pPr>
    </w:p>
    <w:p w:rsidR="007E3FE8" w:rsidRDefault="007E3FE8" w:rsidP="007E3FE8">
      <w:pPr>
        <w:pStyle w:val="ListParagraph"/>
        <w:numPr>
          <w:ilvl w:val="0"/>
          <w:numId w:val="5"/>
        </w:numPr>
        <w:ind w:left="360"/>
        <w:rPr>
          <w:rFonts w:ascii="Verdana" w:hAnsi="Verdana"/>
          <w:sz w:val="24"/>
          <w:szCs w:val="24"/>
        </w:rPr>
      </w:pPr>
      <w:r w:rsidRPr="007E3FE8">
        <w:rPr>
          <w:rFonts w:ascii="Verdana" w:hAnsi="Verdana"/>
          <w:sz w:val="24"/>
          <w:szCs w:val="24"/>
        </w:rPr>
        <w:t xml:space="preserve"> </w:t>
      </w:r>
      <w:r w:rsidRPr="007E3FE8">
        <w:rPr>
          <w:rFonts w:ascii="Verdana" w:hAnsi="Verdana"/>
          <w:b/>
          <w:sz w:val="24"/>
          <w:szCs w:val="24"/>
        </w:rPr>
        <w:t>an inattentive type</w:t>
      </w:r>
      <w:r w:rsidRPr="007E3FE8">
        <w:rPr>
          <w:rFonts w:ascii="Verdana" w:hAnsi="Verdana"/>
          <w:sz w:val="24"/>
          <w:szCs w:val="24"/>
        </w:rPr>
        <w:t>, with signs that include:</w:t>
      </w:r>
    </w:p>
    <w:p w:rsidR="007E3FE8" w:rsidRPr="007E3FE8" w:rsidRDefault="007E3FE8" w:rsidP="007E3FE8">
      <w:pPr>
        <w:pStyle w:val="ListParagraph"/>
        <w:ind w:left="360"/>
        <w:rPr>
          <w:rFonts w:ascii="Verdana" w:hAnsi="Verdana"/>
          <w:sz w:val="24"/>
          <w:szCs w:val="24"/>
        </w:rPr>
      </w:pPr>
    </w:p>
    <w:p w:rsidR="007E3FE8" w:rsidRPr="007E3FE8" w:rsidRDefault="007E3FE8" w:rsidP="007E3FE8">
      <w:pPr>
        <w:pStyle w:val="ListParagraph"/>
        <w:numPr>
          <w:ilvl w:val="0"/>
          <w:numId w:val="3"/>
        </w:numPr>
        <w:ind w:left="900"/>
        <w:rPr>
          <w:rFonts w:ascii="Verdana" w:hAnsi="Verdana"/>
          <w:sz w:val="24"/>
          <w:szCs w:val="24"/>
        </w:rPr>
      </w:pPr>
      <w:r w:rsidRPr="007E3FE8">
        <w:rPr>
          <w:rFonts w:ascii="Verdana" w:hAnsi="Verdana"/>
          <w:sz w:val="24"/>
          <w:szCs w:val="24"/>
        </w:rPr>
        <w:t>inability to pay attention to details or a tendency to make careless errors in schoolwork or other activities</w:t>
      </w:r>
    </w:p>
    <w:p w:rsidR="007E3FE8" w:rsidRPr="007E3FE8" w:rsidRDefault="007E3FE8" w:rsidP="007E3FE8">
      <w:pPr>
        <w:pStyle w:val="ListParagraph"/>
        <w:numPr>
          <w:ilvl w:val="0"/>
          <w:numId w:val="3"/>
        </w:numPr>
        <w:ind w:left="900"/>
        <w:rPr>
          <w:rFonts w:ascii="Verdana" w:hAnsi="Verdana"/>
          <w:sz w:val="24"/>
          <w:szCs w:val="24"/>
        </w:rPr>
      </w:pPr>
      <w:r w:rsidRPr="007E3FE8">
        <w:rPr>
          <w:rFonts w:ascii="Verdana" w:hAnsi="Verdana"/>
          <w:sz w:val="24"/>
          <w:szCs w:val="24"/>
        </w:rPr>
        <w:t>difficulty with sustained attention in tasks or play activities</w:t>
      </w:r>
    </w:p>
    <w:p w:rsidR="007E3FE8" w:rsidRPr="007E3FE8" w:rsidRDefault="007E3FE8" w:rsidP="007E3FE8">
      <w:pPr>
        <w:pStyle w:val="ListParagraph"/>
        <w:numPr>
          <w:ilvl w:val="0"/>
          <w:numId w:val="3"/>
        </w:numPr>
        <w:ind w:left="900"/>
        <w:rPr>
          <w:rFonts w:ascii="Verdana" w:hAnsi="Verdana"/>
          <w:sz w:val="24"/>
          <w:szCs w:val="24"/>
        </w:rPr>
      </w:pPr>
      <w:r w:rsidRPr="007E3FE8">
        <w:rPr>
          <w:rFonts w:ascii="Verdana" w:hAnsi="Verdana"/>
          <w:sz w:val="24"/>
          <w:szCs w:val="24"/>
        </w:rPr>
        <w:t>apparent listening problems</w:t>
      </w:r>
    </w:p>
    <w:p w:rsidR="007E3FE8" w:rsidRPr="007E3FE8" w:rsidRDefault="007E3FE8" w:rsidP="007E3FE8">
      <w:pPr>
        <w:pStyle w:val="ListParagraph"/>
        <w:numPr>
          <w:ilvl w:val="0"/>
          <w:numId w:val="3"/>
        </w:numPr>
        <w:ind w:left="900"/>
        <w:rPr>
          <w:rFonts w:ascii="Verdana" w:hAnsi="Verdana"/>
          <w:sz w:val="24"/>
          <w:szCs w:val="24"/>
        </w:rPr>
      </w:pPr>
      <w:r w:rsidRPr="007E3FE8">
        <w:rPr>
          <w:rFonts w:ascii="Verdana" w:hAnsi="Verdana"/>
          <w:sz w:val="24"/>
          <w:szCs w:val="24"/>
        </w:rPr>
        <w:t>difficulty following instructions</w:t>
      </w:r>
    </w:p>
    <w:p w:rsidR="007E3FE8" w:rsidRPr="007E3FE8" w:rsidRDefault="007E3FE8" w:rsidP="007E3FE8">
      <w:pPr>
        <w:pStyle w:val="ListParagraph"/>
        <w:numPr>
          <w:ilvl w:val="0"/>
          <w:numId w:val="3"/>
        </w:numPr>
        <w:ind w:left="900"/>
        <w:rPr>
          <w:rFonts w:ascii="Verdana" w:hAnsi="Verdana"/>
          <w:sz w:val="24"/>
          <w:szCs w:val="24"/>
        </w:rPr>
      </w:pPr>
      <w:r w:rsidRPr="007E3FE8">
        <w:rPr>
          <w:rFonts w:ascii="Verdana" w:hAnsi="Verdana"/>
          <w:sz w:val="24"/>
          <w:szCs w:val="24"/>
        </w:rPr>
        <w:t>problems with organization</w:t>
      </w:r>
    </w:p>
    <w:p w:rsidR="007E3FE8" w:rsidRPr="007E3FE8" w:rsidRDefault="007E3FE8" w:rsidP="007E3FE8">
      <w:pPr>
        <w:pStyle w:val="ListParagraph"/>
        <w:numPr>
          <w:ilvl w:val="0"/>
          <w:numId w:val="3"/>
        </w:numPr>
        <w:ind w:left="900"/>
        <w:rPr>
          <w:rFonts w:ascii="Verdana" w:hAnsi="Verdana"/>
          <w:sz w:val="24"/>
          <w:szCs w:val="24"/>
        </w:rPr>
      </w:pPr>
      <w:r w:rsidRPr="007E3FE8">
        <w:rPr>
          <w:rFonts w:ascii="Verdana" w:hAnsi="Verdana"/>
          <w:sz w:val="24"/>
          <w:szCs w:val="24"/>
        </w:rPr>
        <w:t>avoidance or dislike of tasks that require mental effort</w:t>
      </w:r>
    </w:p>
    <w:p w:rsidR="007E3FE8" w:rsidRPr="007E3FE8" w:rsidRDefault="007E3FE8" w:rsidP="007E3FE8">
      <w:pPr>
        <w:pStyle w:val="ListParagraph"/>
        <w:numPr>
          <w:ilvl w:val="0"/>
          <w:numId w:val="3"/>
        </w:numPr>
        <w:ind w:left="900"/>
        <w:rPr>
          <w:rFonts w:ascii="Verdana" w:hAnsi="Verdana"/>
          <w:sz w:val="24"/>
          <w:szCs w:val="24"/>
        </w:rPr>
      </w:pPr>
      <w:r w:rsidRPr="007E3FE8">
        <w:rPr>
          <w:rFonts w:ascii="Verdana" w:hAnsi="Verdana"/>
          <w:sz w:val="24"/>
          <w:szCs w:val="24"/>
        </w:rPr>
        <w:t>tendency to lose things like toys, notebooks, or homework</w:t>
      </w:r>
    </w:p>
    <w:p w:rsidR="007E3FE8" w:rsidRPr="007E3FE8" w:rsidRDefault="007E3FE8" w:rsidP="007E3FE8">
      <w:pPr>
        <w:pStyle w:val="ListParagraph"/>
        <w:numPr>
          <w:ilvl w:val="0"/>
          <w:numId w:val="3"/>
        </w:numPr>
        <w:ind w:left="900"/>
        <w:rPr>
          <w:rFonts w:ascii="Verdana" w:hAnsi="Verdana"/>
          <w:sz w:val="24"/>
          <w:szCs w:val="24"/>
        </w:rPr>
      </w:pPr>
      <w:r w:rsidRPr="007E3FE8">
        <w:rPr>
          <w:rFonts w:ascii="Verdana" w:hAnsi="Verdana"/>
          <w:sz w:val="24"/>
          <w:szCs w:val="24"/>
        </w:rPr>
        <w:t>distractibility</w:t>
      </w:r>
    </w:p>
    <w:p w:rsidR="007E3FE8" w:rsidRDefault="007E3FE8" w:rsidP="007E3FE8">
      <w:pPr>
        <w:pStyle w:val="ListParagraph"/>
        <w:numPr>
          <w:ilvl w:val="0"/>
          <w:numId w:val="3"/>
        </w:numPr>
        <w:ind w:left="900"/>
        <w:rPr>
          <w:rFonts w:ascii="Verdana" w:hAnsi="Verdana"/>
          <w:sz w:val="24"/>
          <w:szCs w:val="24"/>
        </w:rPr>
      </w:pPr>
      <w:r w:rsidRPr="007E3FE8">
        <w:rPr>
          <w:rFonts w:ascii="Verdana" w:hAnsi="Verdana"/>
          <w:sz w:val="24"/>
          <w:szCs w:val="24"/>
        </w:rPr>
        <w:t>forgetfulness in daily activities</w:t>
      </w:r>
    </w:p>
    <w:p w:rsidR="007E3FE8" w:rsidRDefault="007E3FE8" w:rsidP="007E3FE8">
      <w:pPr>
        <w:pStyle w:val="ListParagraph"/>
        <w:ind w:left="900"/>
        <w:rPr>
          <w:rFonts w:ascii="Verdana" w:hAnsi="Verdana"/>
          <w:sz w:val="24"/>
          <w:szCs w:val="24"/>
        </w:rPr>
      </w:pPr>
    </w:p>
    <w:p w:rsidR="00EF134F" w:rsidRDefault="00EF134F">
      <w:pPr>
        <w:rPr>
          <w:rFonts w:ascii="Verdana" w:hAnsi="Verdana"/>
          <w:sz w:val="24"/>
          <w:szCs w:val="24"/>
        </w:rPr>
      </w:pPr>
      <w:r>
        <w:rPr>
          <w:rFonts w:ascii="Verdana" w:hAnsi="Verdana"/>
          <w:sz w:val="24"/>
          <w:szCs w:val="24"/>
        </w:rPr>
        <w:br w:type="page"/>
      </w:r>
    </w:p>
    <w:p w:rsidR="00D8102D" w:rsidRPr="007E3FE8" w:rsidRDefault="00D8102D" w:rsidP="007E3FE8">
      <w:pPr>
        <w:pStyle w:val="ListParagraph"/>
        <w:ind w:left="900"/>
        <w:rPr>
          <w:rFonts w:ascii="Verdana" w:hAnsi="Verdana"/>
          <w:sz w:val="24"/>
          <w:szCs w:val="24"/>
        </w:rPr>
      </w:pPr>
    </w:p>
    <w:p w:rsidR="007E3FE8" w:rsidRDefault="007E3FE8" w:rsidP="007E3FE8">
      <w:pPr>
        <w:pStyle w:val="ListParagraph"/>
        <w:numPr>
          <w:ilvl w:val="0"/>
          <w:numId w:val="5"/>
        </w:numPr>
        <w:ind w:left="360"/>
        <w:rPr>
          <w:rFonts w:ascii="Verdana" w:hAnsi="Verdana"/>
          <w:sz w:val="24"/>
          <w:szCs w:val="24"/>
        </w:rPr>
      </w:pPr>
      <w:r w:rsidRPr="007E3FE8">
        <w:rPr>
          <w:rFonts w:ascii="Verdana" w:hAnsi="Verdana"/>
          <w:b/>
          <w:sz w:val="24"/>
          <w:szCs w:val="24"/>
        </w:rPr>
        <w:t xml:space="preserve"> a hyperactive-impulsive type</w:t>
      </w:r>
      <w:r w:rsidRPr="007E3FE8">
        <w:rPr>
          <w:rFonts w:ascii="Verdana" w:hAnsi="Verdana"/>
          <w:sz w:val="24"/>
          <w:szCs w:val="24"/>
        </w:rPr>
        <w:t>, with signs that include:</w:t>
      </w:r>
    </w:p>
    <w:p w:rsidR="007E3FE8" w:rsidRPr="007E3FE8" w:rsidRDefault="007E3FE8" w:rsidP="007E3FE8">
      <w:pPr>
        <w:pStyle w:val="ListParagraph"/>
        <w:ind w:left="360"/>
        <w:rPr>
          <w:rFonts w:ascii="Verdana" w:hAnsi="Verdana"/>
          <w:sz w:val="24"/>
          <w:szCs w:val="24"/>
        </w:rPr>
      </w:pPr>
    </w:p>
    <w:p w:rsidR="007E3FE8" w:rsidRPr="007E3FE8" w:rsidRDefault="007E3FE8" w:rsidP="007E3FE8">
      <w:pPr>
        <w:pStyle w:val="ListParagraph"/>
        <w:numPr>
          <w:ilvl w:val="0"/>
          <w:numId w:val="3"/>
        </w:numPr>
        <w:ind w:left="900"/>
        <w:rPr>
          <w:rFonts w:ascii="Verdana" w:hAnsi="Verdana"/>
          <w:sz w:val="24"/>
          <w:szCs w:val="24"/>
        </w:rPr>
      </w:pPr>
      <w:r w:rsidRPr="007E3FE8">
        <w:rPr>
          <w:rFonts w:ascii="Verdana" w:hAnsi="Verdana"/>
          <w:sz w:val="24"/>
          <w:szCs w:val="24"/>
        </w:rPr>
        <w:t>fidgeting or squirming</w:t>
      </w:r>
    </w:p>
    <w:p w:rsidR="007E3FE8" w:rsidRPr="007E3FE8" w:rsidRDefault="007E3FE8" w:rsidP="007E3FE8">
      <w:pPr>
        <w:pStyle w:val="ListParagraph"/>
        <w:numPr>
          <w:ilvl w:val="0"/>
          <w:numId w:val="3"/>
        </w:numPr>
        <w:ind w:left="900"/>
        <w:rPr>
          <w:rFonts w:ascii="Verdana" w:hAnsi="Verdana"/>
          <w:sz w:val="24"/>
          <w:szCs w:val="24"/>
        </w:rPr>
      </w:pPr>
      <w:r w:rsidRPr="007E3FE8">
        <w:rPr>
          <w:rFonts w:ascii="Verdana" w:hAnsi="Verdana"/>
          <w:sz w:val="24"/>
          <w:szCs w:val="24"/>
        </w:rPr>
        <w:t>difficulty remaining seated</w:t>
      </w:r>
    </w:p>
    <w:p w:rsidR="007E3FE8" w:rsidRPr="007E3FE8" w:rsidRDefault="007E3FE8" w:rsidP="007E3FE8">
      <w:pPr>
        <w:pStyle w:val="ListParagraph"/>
        <w:numPr>
          <w:ilvl w:val="0"/>
          <w:numId w:val="3"/>
        </w:numPr>
        <w:ind w:left="900"/>
        <w:rPr>
          <w:rFonts w:ascii="Verdana" w:hAnsi="Verdana"/>
          <w:sz w:val="24"/>
          <w:szCs w:val="24"/>
        </w:rPr>
      </w:pPr>
      <w:r w:rsidRPr="007E3FE8">
        <w:rPr>
          <w:rFonts w:ascii="Verdana" w:hAnsi="Verdana"/>
          <w:sz w:val="24"/>
          <w:szCs w:val="24"/>
        </w:rPr>
        <w:t>excessive running or climbing</w:t>
      </w:r>
    </w:p>
    <w:p w:rsidR="007E3FE8" w:rsidRPr="007E3FE8" w:rsidRDefault="007E3FE8" w:rsidP="007E3FE8">
      <w:pPr>
        <w:pStyle w:val="ListParagraph"/>
        <w:numPr>
          <w:ilvl w:val="0"/>
          <w:numId w:val="3"/>
        </w:numPr>
        <w:ind w:left="900"/>
        <w:rPr>
          <w:rFonts w:ascii="Verdana" w:hAnsi="Verdana"/>
          <w:sz w:val="24"/>
          <w:szCs w:val="24"/>
        </w:rPr>
      </w:pPr>
      <w:r w:rsidRPr="007E3FE8">
        <w:rPr>
          <w:rFonts w:ascii="Verdana" w:hAnsi="Verdana"/>
          <w:sz w:val="24"/>
          <w:szCs w:val="24"/>
        </w:rPr>
        <w:t>difficulty playing quietly</w:t>
      </w:r>
    </w:p>
    <w:p w:rsidR="007E3FE8" w:rsidRPr="007E3FE8" w:rsidRDefault="007E3FE8" w:rsidP="007E3FE8">
      <w:pPr>
        <w:pStyle w:val="ListParagraph"/>
        <w:numPr>
          <w:ilvl w:val="0"/>
          <w:numId w:val="3"/>
        </w:numPr>
        <w:ind w:left="900"/>
        <w:rPr>
          <w:rFonts w:ascii="Verdana" w:hAnsi="Verdana"/>
          <w:sz w:val="24"/>
          <w:szCs w:val="24"/>
        </w:rPr>
      </w:pPr>
      <w:r w:rsidRPr="007E3FE8">
        <w:rPr>
          <w:rFonts w:ascii="Verdana" w:hAnsi="Verdana"/>
          <w:sz w:val="24"/>
          <w:szCs w:val="24"/>
        </w:rPr>
        <w:t>always seeming to be "on the go"</w:t>
      </w:r>
    </w:p>
    <w:p w:rsidR="007E3FE8" w:rsidRPr="007E3FE8" w:rsidRDefault="007E3FE8" w:rsidP="007E3FE8">
      <w:pPr>
        <w:pStyle w:val="ListParagraph"/>
        <w:numPr>
          <w:ilvl w:val="0"/>
          <w:numId w:val="3"/>
        </w:numPr>
        <w:ind w:left="900"/>
        <w:rPr>
          <w:rFonts w:ascii="Verdana" w:hAnsi="Verdana"/>
          <w:sz w:val="24"/>
          <w:szCs w:val="24"/>
        </w:rPr>
      </w:pPr>
      <w:r w:rsidRPr="007E3FE8">
        <w:rPr>
          <w:rFonts w:ascii="Verdana" w:hAnsi="Verdana"/>
          <w:sz w:val="24"/>
          <w:szCs w:val="24"/>
        </w:rPr>
        <w:t>excessive talking</w:t>
      </w:r>
    </w:p>
    <w:p w:rsidR="006A6E01" w:rsidRPr="00E62794" w:rsidRDefault="007E3FE8" w:rsidP="00E62794">
      <w:pPr>
        <w:pStyle w:val="ListParagraph"/>
        <w:numPr>
          <w:ilvl w:val="0"/>
          <w:numId w:val="3"/>
        </w:numPr>
        <w:ind w:left="900"/>
        <w:rPr>
          <w:rFonts w:ascii="Verdana" w:hAnsi="Verdana"/>
          <w:sz w:val="24"/>
          <w:szCs w:val="24"/>
        </w:rPr>
      </w:pPr>
      <w:r w:rsidRPr="007E3FE8">
        <w:rPr>
          <w:rFonts w:ascii="Verdana" w:hAnsi="Verdana"/>
          <w:sz w:val="24"/>
          <w:szCs w:val="24"/>
        </w:rPr>
        <w:t>blurting out answers before hearing the full question</w:t>
      </w:r>
    </w:p>
    <w:p w:rsidR="007E3FE8" w:rsidRPr="007E3FE8" w:rsidRDefault="007E3FE8" w:rsidP="007E3FE8">
      <w:pPr>
        <w:pStyle w:val="ListParagraph"/>
        <w:numPr>
          <w:ilvl w:val="0"/>
          <w:numId w:val="3"/>
        </w:numPr>
        <w:ind w:left="900"/>
        <w:rPr>
          <w:rFonts w:ascii="Verdana" w:hAnsi="Verdana"/>
          <w:sz w:val="24"/>
          <w:szCs w:val="24"/>
        </w:rPr>
      </w:pPr>
      <w:r w:rsidRPr="007E3FE8">
        <w:rPr>
          <w:rFonts w:ascii="Verdana" w:hAnsi="Verdana"/>
          <w:sz w:val="24"/>
          <w:szCs w:val="24"/>
        </w:rPr>
        <w:t>difficulty waiting for a turn or in line</w:t>
      </w:r>
    </w:p>
    <w:p w:rsidR="00D8102D" w:rsidRDefault="007E3FE8" w:rsidP="00EF134F">
      <w:pPr>
        <w:pStyle w:val="ListParagraph"/>
        <w:numPr>
          <w:ilvl w:val="0"/>
          <w:numId w:val="3"/>
        </w:numPr>
        <w:ind w:left="900"/>
        <w:rPr>
          <w:rFonts w:ascii="Verdana" w:hAnsi="Verdana"/>
          <w:sz w:val="24"/>
          <w:szCs w:val="24"/>
        </w:rPr>
      </w:pPr>
      <w:r w:rsidRPr="007E3FE8">
        <w:rPr>
          <w:rFonts w:ascii="Verdana" w:hAnsi="Verdana"/>
          <w:sz w:val="24"/>
          <w:szCs w:val="24"/>
        </w:rPr>
        <w:t>problems with interrupting or intruding</w:t>
      </w:r>
    </w:p>
    <w:p w:rsidR="00EF134F" w:rsidRPr="00EF134F" w:rsidRDefault="00EF134F" w:rsidP="00EF134F">
      <w:pPr>
        <w:pStyle w:val="ListParagraph"/>
        <w:ind w:left="900"/>
        <w:rPr>
          <w:rFonts w:ascii="Verdana" w:hAnsi="Verdana"/>
          <w:sz w:val="24"/>
          <w:szCs w:val="24"/>
        </w:rPr>
      </w:pPr>
    </w:p>
    <w:p w:rsidR="007E3FE8" w:rsidRPr="00EF134F" w:rsidRDefault="007E3FE8" w:rsidP="007E3FE8">
      <w:pPr>
        <w:pStyle w:val="ListParagraph"/>
        <w:numPr>
          <w:ilvl w:val="0"/>
          <w:numId w:val="5"/>
        </w:numPr>
        <w:ind w:left="360"/>
        <w:rPr>
          <w:rFonts w:ascii="Verdana" w:hAnsi="Verdana"/>
          <w:sz w:val="24"/>
          <w:szCs w:val="24"/>
        </w:rPr>
      </w:pPr>
      <w:r w:rsidRPr="007E3FE8">
        <w:rPr>
          <w:rFonts w:ascii="Verdana" w:hAnsi="Verdana"/>
          <w:b/>
          <w:sz w:val="24"/>
          <w:szCs w:val="24"/>
        </w:rPr>
        <w:t>a combined type</w:t>
      </w:r>
      <w:r w:rsidRPr="007E3FE8">
        <w:rPr>
          <w:rFonts w:ascii="Verdana" w:hAnsi="Verdana"/>
          <w:sz w:val="24"/>
          <w:szCs w:val="24"/>
        </w:rPr>
        <w:t>, which involves a combination of the other two types and is the most common</w:t>
      </w:r>
    </w:p>
    <w:p w:rsidR="00B6270B" w:rsidRDefault="007E3FE8" w:rsidP="007E3FE8">
      <w:pPr>
        <w:rPr>
          <w:rFonts w:ascii="Verdana" w:hAnsi="Verdana"/>
          <w:sz w:val="24"/>
          <w:szCs w:val="24"/>
        </w:rPr>
      </w:pPr>
      <w:r w:rsidRPr="007E3FE8">
        <w:rPr>
          <w:rFonts w:ascii="Verdana" w:hAnsi="Verdana"/>
          <w:sz w:val="24"/>
          <w:szCs w:val="24"/>
        </w:rPr>
        <w:t>Although it can be challenging to raise kids with ADHD, it's important to remember they aren't "bad," "acting out," or being difficult on purpose. And they have difficulty controlling their behavior without medication or behavioral therapy.</w:t>
      </w:r>
    </w:p>
    <w:p w:rsidR="00EF134F" w:rsidRDefault="00EF134F" w:rsidP="007E3FE8">
      <w:pPr>
        <w:rPr>
          <w:rFonts w:ascii="Verdana" w:hAnsi="Verdana"/>
          <w:sz w:val="24"/>
          <w:szCs w:val="24"/>
        </w:rPr>
      </w:pPr>
    </w:p>
    <w:p w:rsidR="00EF134F" w:rsidRDefault="00EF134F" w:rsidP="007E3FE8">
      <w:pPr>
        <w:rPr>
          <w:rFonts w:ascii="Verdana" w:hAnsi="Verdana"/>
          <w:sz w:val="24"/>
          <w:szCs w:val="24"/>
        </w:rPr>
      </w:pPr>
    </w:p>
    <w:p w:rsidR="00D8102D" w:rsidRDefault="00D8102D" w:rsidP="007E3FE8">
      <w:pPr>
        <w:rPr>
          <w:rFonts w:ascii="Verdana" w:hAnsi="Verdana"/>
          <w:sz w:val="24"/>
          <w:szCs w:val="24"/>
        </w:rPr>
      </w:pPr>
      <w:r w:rsidRPr="009B244D">
        <w:rPr>
          <w:rFonts w:ascii="Verdana" w:hAnsi="Verdana" w:cs="Arial"/>
          <w:noProof/>
          <w:color w:val="0000FF"/>
          <w:sz w:val="24"/>
          <w:szCs w:val="24"/>
        </w:rPr>
        <w:drawing>
          <wp:anchor distT="0" distB="0" distL="114300" distR="114300" simplePos="0" relativeHeight="251660288" behindDoc="0" locked="0" layoutInCell="1" allowOverlap="1" wp14:anchorId="2FA5F904" wp14:editId="0D4ECE12">
            <wp:simplePos x="0" y="0"/>
            <wp:positionH relativeFrom="column">
              <wp:posOffset>904875</wp:posOffset>
            </wp:positionH>
            <wp:positionV relativeFrom="paragraph">
              <wp:posOffset>148590</wp:posOffset>
            </wp:positionV>
            <wp:extent cx="4200525" cy="1085850"/>
            <wp:effectExtent l="0" t="0" r="9525" b="0"/>
            <wp:wrapSquare wrapText="bothSides"/>
            <wp:docPr id="3" name="Picture 3" descr="https://encrypted-tbn2.gstatic.com/images?q=tbn:ANd9GcTErRRNl_mZjQaUCBbBQdscQk99hD_q9xLxtXFbruMOhJLaWlqV_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TErRRNl_mZjQaUCBbBQdscQk99hD_q9xLxtXFbruMOhJLaWlqV_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05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02D" w:rsidRDefault="00D8102D" w:rsidP="007E3FE8">
      <w:pPr>
        <w:rPr>
          <w:rFonts w:ascii="Verdana" w:hAnsi="Verdana"/>
          <w:sz w:val="24"/>
          <w:szCs w:val="24"/>
        </w:rPr>
      </w:pPr>
    </w:p>
    <w:p w:rsidR="00D8102D" w:rsidRDefault="00D8102D" w:rsidP="007E3FE8">
      <w:pPr>
        <w:rPr>
          <w:rFonts w:ascii="Verdana" w:hAnsi="Verdana"/>
          <w:sz w:val="24"/>
          <w:szCs w:val="24"/>
        </w:rPr>
      </w:pPr>
    </w:p>
    <w:p w:rsidR="00D8102D" w:rsidRDefault="00D8102D" w:rsidP="007E3FE8">
      <w:pPr>
        <w:rPr>
          <w:rFonts w:ascii="Verdana" w:hAnsi="Verdana"/>
          <w:sz w:val="24"/>
          <w:szCs w:val="24"/>
        </w:rPr>
      </w:pPr>
    </w:p>
    <w:p w:rsidR="00D8102D" w:rsidRPr="007028F9" w:rsidRDefault="00D8102D" w:rsidP="007E3FE8">
      <w:pPr>
        <w:rPr>
          <w:rFonts w:ascii="Verdana" w:hAnsi="Verdana" w:cs="Arial"/>
          <w:sz w:val="18"/>
          <w:szCs w:val="18"/>
        </w:rPr>
      </w:pPr>
      <w:r w:rsidRPr="007028F9">
        <w:rPr>
          <w:rFonts w:ascii="Verdana" w:hAnsi="Verdana" w:cs="Arial"/>
          <w:sz w:val="18"/>
          <w:szCs w:val="18"/>
        </w:rPr>
        <w:t xml:space="preserve">This information was provided by the Charleston Promise Neighborhood; written by </w:t>
      </w:r>
      <w:proofErr w:type="spellStart"/>
      <w:r w:rsidRPr="007028F9">
        <w:rPr>
          <w:rFonts w:ascii="Verdana" w:hAnsi="Verdana" w:cs="Arial"/>
          <w:sz w:val="18"/>
          <w:szCs w:val="18"/>
        </w:rPr>
        <w:t>KidsHealth</w:t>
      </w:r>
      <w:proofErr w:type="spellEnd"/>
      <w:r w:rsidRPr="007028F9">
        <w:rPr>
          <w:rFonts w:ascii="Verdana" w:hAnsi="Verdana" w:cs="Arial"/>
          <w:sz w:val="18"/>
          <w:szCs w:val="18"/>
        </w:rPr>
        <w:t>®, one of the largest resources online for medically reviewed health information written for parents, kids, and teens.  For more articles like this, visit KidsHealth.</w:t>
      </w:r>
      <w:r w:rsidR="00B6270B" w:rsidRPr="007028F9">
        <w:rPr>
          <w:rFonts w:ascii="Verdana" w:hAnsi="Verdana" w:cs="Arial"/>
          <w:sz w:val="18"/>
          <w:szCs w:val="18"/>
        </w:rPr>
        <w:t xml:space="preserve">org or TeensHealth.org. </w:t>
      </w:r>
      <w:proofErr w:type="gramStart"/>
      <w:r w:rsidR="00B6270B" w:rsidRPr="007028F9">
        <w:rPr>
          <w:rFonts w:ascii="Verdana" w:hAnsi="Verdana" w:cs="Arial"/>
          <w:sz w:val="18"/>
          <w:szCs w:val="18"/>
        </w:rPr>
        <w:t>© 1995-</w:t>
      </w:r>
      <w:r w:rsidRPr="007028F9">
        <w:rPr>
          <w:rFonts w:ascii="Verdana" w:hAnsi="Verdana" w:cs="Arial"/>
          <w:sz w:val="18"/>
          <w:szCs w:val="18"/>
        </w:rPr>
        <w:t>2012.</w:t>
      </w:r>
      <w:proofErr w:type="gramEnd"/>
      <w:r w:rsidRPr="007028F9">
        <w:rPr>
          <w:rFonts w:ascii="Verdana" w:hAnsi="Verdana" w:cs="Arial"/>
          <w:sz w:val="18"/>
          <w:szCs w:val="18"/>
        </w:rPr>
        <w:t xml:space="preserve"> </w:t>
      </w:r>
      <w:r w:rsidR="00EA6935">
        <w:rPr>
          <w:rFonts w:ascii="Verdana" w:hAnsi="Verdana" w:cs="Arial"/>
          <w:sz w:val="18"/>
          <w:szCs w:val="18"/>
        </w:rPr>
        <w:t xml:space="preserve"> </w:t>
      </w:r>
      <w:proofErr w:type="gramStart"/>
      <w:r w:rsidRPr="007028F9">
        <w:rPr>
          <w:rFonts w:ascii="Verdana" w:hAnsi="Verdana" w:cs="Arial"/>
          <w:sz w:val="18"/>
          <w:szCs w:val="18"/>
        </w:rPr>
        <w:t>The Nemours Foundation/</w:t>
      </w:r>
      <w:proofErr w:type="spellStart"/>
      <w:r w:rsidRPr="007028F9">
        <w:rPr>
          <w:rFonts w:ascii="Verdana" w:hAnsi="Verdana" w:cs="Arial"/>
          <w:sz w:val="18"/>
          <w:szCs w:val="18"/>
        </w:rPr>
        <w:t>KidsHealth</w:t>
      </w:r>
      <w:proofErr w:type="spellEnd"/>
      <w:r w:rsidRPr="007028F9">
        <w:rPr>
          <w:rFonts w:ascii="Verdana" w:hAnsi="Verdana" w:cs="Arial"/>
          <w:sz w:val="18"/>
          <w:szCs w:val="18"/>
        </w:rPr>
        <w:t>®.</w:t>
      </w:r>
      <w:proofErr w:type="gramEnd"/>
      <w:r w:rsidRPr="007028F9">
        <w:rPr>
          <w:rFonts w:ascii="Verdana" w:hAnsi="Verdana" w:cs="Arial"/>
          <w:sz w:val="18"/>
          <w:szCs w:val="18"/>
        </w:rPr>
        <w:t xml:space="preserve">  All rights reserved. </w:t>
      </w:r>
    </w:p>
    <w:sectPr w:rsidR="00D8102D" w:rsidRPr="007028F9" w:rsidSect="00EF134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8AA" w:rsidRDefault="00F648AA" w:rsidP="007028F9">
      <w:pPr>
        <w:spacing w:after="0" w:line="240" w:lineRule="auto"/>
      </w:pPr>
      <w:r>
        <w:separator/>
      </w:r>
    </w:p>
  </w:endnote>
  <w:endnote w:type="continuationSeparator" w:id="0">
    <w:p w:rsidR="00F648AA" w:rsidRDefault="00F648AA" w:rsidP="0070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87" w:rsidRDefault="00185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4F" w:rsidRDefault="00EF134F" w:rsidP="00EF134F">
    <w:pPr>
      <w:jc w:val="both"/>
      <w:rPr>
        <w:rFonts w:ascii="Verdana" w:hAnsi="Verdana"/>
        <w:sz w:val="16"/>
        <w:szCs w:val="16"/>
      </w:rPr>
    </w:pPr>
    <w:bookmarkStart w:id="0" w:name="_GoBack"/>
    <w:r>
      <w:rPr>
        <w:rFonts w:ascii="Verdana" w:hAnsi="Verdana"/>
        <w:noProof/>
        <w:sz w:val="16"/>
        <w:szCs w:val="16"/>
      </w:rPr>
      <mc:AlternateContent>
        <mc:Choice Requires="wps">
          <w:drawing>
            <wp:anchor distT="0" distB="0" distL="114300" distR="114300" simplePos="0" relativeHeight="251659264" behindDoc="0" locked="0" layoutInCell="1" allowOverlap="1" wp14:anchorId="6F9DD21A" wp14:editId="14922B9B">
              <wp:simplePos x="0" y="0"/>
              <wp:positionH relativeFrom="column">
                <wp:posOffset>9525</wp:posOffset>
              </wp:positionH>
              <wp:positionV relativeFrom="paragraph">
                <wp:posOffset>78740</wp:posOffset>
              </wp:positionV>
              <wp:extent cx="593407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5934075" cy="0"/>
                      </a:xfrm>
                      <a:prstGeom prst="line">
                        <a:avLst/>
                      </a:prstGeom>
                      <a:ln w="28575">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2pt" to="46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" strokecolor="black [3213]" strokeweight="2.25pt"/>
          </w:pict>
        </mc:Fallback>
      </mc:AlternateContent>
    </w:r>
    <w:bookmarkEnd w:id="0"/>
  </w:p>
  <w:p w:rsidR="00EF134F" w:rsidRPr="00993306" w:rsidRDefault="00EF134F" w:rsidP="00EF134F">
    <w:pPr>
      <w:jc w:val="both"/>
      <w:rPr>
        <w:rFonts w:ascii="Verdana" w:hAnsi="Verdana"/>
        <w:sz w:val="16"/>
        <w:szCs w:val="16"/>
      </w:rPr>
    </w:pPr>
    <w:r w:rsidRPr="00993306">
      <w:rPr>
        <w:rFonts w:ascii="Verdana" w:hAnsi="Verdana"/>
        <w:sz w:val="16"/>
        <w:szCs w:val="16"/>
      </w:rPr>
      <w:t xml:space="preserve">Charleston Promise Neighborhood is a non-profit organization that works to improve the lives of children and families in the 5.6 square mile area of the “neck” between Charleston and North Charleston.  </w:t>
    </w:r>
    <w:proofErr w:type="spellStart"/>
    <w:r w:rsidRPr="00993306">
      <w:rPr>
        <w:rFonts w:ascii="Verdana" w:hAnsi="Verdana"/>
        <w:sz w:val="16"/>
        <w:szCs w:val="16"/>
      </w:rPr>
      <w:t>KidsWell</w:t>
    </w:r>
    <w:proofErr w:type="spellEnd"/>
    <w:r w:rsidRPr="00993306">
      <w:rPr>
        <w:rFonts w:ascii="Verdana" w:hAnsi="Verdana"/>
        <w:sz w:val="16"/>
        <w:szCs w:val="16"/>
      </w:rPr>
      <w:t xml:space="preserve"> is Charleston Promise Neighborhood’s health and wellness initiative that includes School-Based Health Clinics at Sanders-Clyde </w:t>
    </w:r>
    <w:r>
      <w:rPr>
        <w:rFonts w:ascii="Verdana" w:hAnsi="Verdana"/>
        <w:sz w:val="16"/>
        <w:szCs w:val="16"/>
      </w:rPr>
      <w:t>Creative Arts School</w:t>
    </w:r>
    <w:r w:rsidRPr="00993306">
      <w:rPr>
        <w:rFonts w:ascii="Verdana" w:hAnsi="Verdana"/>
        <w:sz w:val="16"/>
        <w:szCs w:val="16"/>
      </w:rPr>
      <w:t xml:space="preserve">, James Simons Elementary, Chicora </w:t>
    </w:r>
    <w:r>
      <w:rPr>
        <w:rFonts w:ascii="Verdana" w:hAnsi="Verdana"/>
        <w:sz w:val="16"/>
        <w:szCs w:val="16"/>
      </w:rPr>
      <w:t xml:space="preserve">School of Communications, </w:t>
    </w:r>
    <w:r w:rsidRPr="00993306">
      <w:rPr>
        <w:rFonts w:ascii="Verdana" w:hAnsi="Verdana"/>
        <w:sz w:val="16"/>
        <w:szCs w:val="16"/>
      </w:rPr>
      <w:t>and Mary Ford Elementary.</w:t>
    </w:r>
    <w:r>
      <w:rPr>
        <w:rFonts w:ascii="Verdana" w:hAnsi="Verdana"/>
        <w:sz w:val="16"/>
        <w:szCs w:val="16"/>
      </w:rPr>
      <w:t xml:space="preserve">  </w:t>
    </w:r>
    <w:hyperlink r:id="rId1" w:history="1">
      <w:r w:rsidRPr="00990BAC">
        <w:rPr>
          <w:rStyle w:val="Hyperlink"/>
          <w:rFonts w:ascii="Verdana" w:eastAsia="Times New Roman" w:hAnsi="Verdana" w:cs="Times New Roman"/>
          <w:sz w:val="16"/>
          <w:szCs w:val="16"/>
        </w:rPr>
        <w:t>www.charlestonpromise.org</w:t>
      </w:r>
    </w:hyperlink>
  </w:p>
  <w:p w:rsidR="00EF134F" w:rsidRDefault="00EF134F" w:rsidP="00EF134F">
    <w:pPr>
      <w:pStyle w:val="Footer"/>
      <w:jc w:val="both"/>
      <w:rPr>
        <w:rFonts w:ascii="Verdana" w:hAnsi="Verdana" w:cs="Arial"/>
        <w:color w:val="585858"/>
        <w:sz w:val="16"/>
        <w:szCs w:val="16"/>
        <w:lang w:val="en"/>
      </w:rPr>
    </w:pPr>
    <w:r w:rsidRPr="00CA20DB">
      <w:rPr>
        <w:rFonts w:ascii="Verdana" w:hAnsi="Verdana" w:cs="Arial"/>
        <w:color w:val="585858"/>
        <w:sz w:val="16"/>
        <w:szCs w:val="16"/>
        <w:lang w:val="en"/>
      </w:rPr>
      <w:t xml:space="preserve">The information </w:t>
    </w:r>
    <w:r>
      <w:rPr>
        <w:rFonts w:ascii="Verdana" w:hAnsi="Verdana" w:cs="Arial"/>
        <w:color w:val="585858"/>
        <w:sz w:val="16"/>
        <w:szCs w:val="16"/>
        <w:lang w:val="en"/>
      </w:rPr>
      <w:t>i</w:t>
    </w:r>
    <w:r w:rsidRPr="00CA20DB">
      <w:rPr>
        <w:rFonts w:ascii="Verdana" w:hAnsi="Verdana" w:cs="Arial"/>
        <w:color w:val="585858"/>
        <w:sz w:val="16"/>
        <w:szCs w:val="16"/>
        <w:lang w:val="en"/>
      </w:rPr>
      <w:t xml:space="preserve">n this </w:t>
    </w:r>
    <w:r>
      <w:rPr>
        <w:rFonts w:ascii="Verdana" w:hAnsi="Verdana" w:cs="Arial"/>
        <w:color w:val="585858"/>
        <w:sz w:val="16"/>
        <w:szCs w:val="16"/>
        <w:lang w:val="en"/>
      </w:rPr>
      <w:t>document</w:t>
    </w:r>
    <w:r w:rsidRPr="00CA20DB">
      <w:rPr>
        <w:rFonts w:ascii="Verdana" w:hAnsi="Verdana" w:cs="Arial"/>
        <w:color w:val="585858"/>
        <w:sz w:val="16"/>
        <w:szCs w:val="16"/>
        <w:lang w:val="en"/>
      </w:rPr>
      <w:t xml:space="preserve"> is not intended or implied to be a substitute for professional medical advice, diagnosis or treatment.  </w:t>
    </w:r>
    <w:r>
      <w:rPr>
        <w:rFonts w:ascii="Verdana" w:hAnsi="Verdana" w:cs="Arial"/>
        <w:color w:val="585858"/>
        <w:sz w:val="16"/>
        <w:szCs w:val="16"/>
        <w:lang w:val="en"/>
      </w:rPr>
      <w:t>Charleston Promise Neighborhood disclaims any warranty or liability for your use of this information.</w:t>
    </w:r>
  </w:p>
  <w:p w:rsidR="00EF134F" w:rsidRDefault="00EF134F" w:rsidP="00EF134F">
    <w:pPr>
      <w:pStyle w:val="Footer"/>
      <w:rPr>
        <w:rFonts w:ascii="Verdana" w:hAnsi="Verdana" w:cs="Arial"/>
        <w:color w:val="585858"/>
        <w:sz w:val="16"/>
        <w:szCs w:val="16"/>
        <w:lang w:val="en"/>
      </w:rPr>
    </w:pPr>
  </w:p>
  <w:p w:rsidR="007028F9" w:rsidRPr="00EF134F" w:rsidRDefault="00EF134F" w:rsidP="00EF134F">
    <w:pPr>
      <w:jc w:val="center"/>
      <w:rPr>
        <w:rFonts w:ascii="Verdana" w:hAnsi="Verdana"/>
        <w:b/>
        <w:sz w:val="18"/>
        <w:szCs w:val="18"/>
      </w:rPr>
    </w:pPr>
    <w:r w:rsidRPr="005B498F">
      <w:rPr>
        <w:rFonts w:ascii="Verdana" w:hAnsi="Verdana"/>
        <w:b/>
        <w:sz w:val="18"/>
        <w:szCs w:val="18"/>
      </w:rPr>
      <w:t>For additional information, contact your child’s doctor or school nurse.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87" w:rsidRDefault="00185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8AA" w:rsidRDefault="00F648AA" w:rsidP="007028F9">
      <w:pPr>
        <w:spacing w:after="0" w:line="240" w:lineRule="auto"/>
      </w:pPr>
      <w:r>
        <w:separator/>
      </w:r>
    </w:p>
  </w:footnote>
  <w:footnote w:type="continuationSeparator" w:id="0">
    <w:p w:rsidR="00F648AA" w:rsidRDefault="00F648AA" w:rsidP="00702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87" w:rsidRDefault="00185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87" w:rsidRDefault="001858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87" w:rsidRDefault="00185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57A7E"/>
    <w:multiLevelType w:val="hybridMultilevel"/>
    <w:tmpl w:val="321C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037B6"/>
    <w:multiLevelType w:val="hybridMultilevel"/>
    <w:tmpl w:val="0C44FE94"/>
    <w:lvl w:ilvl="0" w:tplc="8F60CCDA">
      <w:numFmt w:val="bullet"/>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D405D"/>
    <w:multiLevelType w:val="hybridMultilevel"/>
    <w:tmpl w:val="55BC8352"/>
    <w:lvl w:ilvl="0" w:tplc="8F60CCDA">
      <w:numFmt w:val="bullet"/>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nsid w:val="47181896"/>
    <w:multiLevelType w:val="hybridMultilevel"/>
    <w:tmpl w:val="EDCE9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4D7EE6"/>
    <w:multiLevelType w:val="hybridMultilevel"/>
    <w:tmpl w:val="5EBC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E8"/>
    <w:rsid w:val="00007EEC"/>
    <w:rsid w:val="00021502"/>
    <w:rsid w:val="00057FFE"/>
    <w:rsid w:val="000768DA"/>
    <w:rsid w:val="00080766"/>
    <w:rsid w:val="00092518"/>
    <w:rsid w:val="000B0ECC"/>
    <w:rsid w:val="000B3525"/>
    <w:rsid w:val="000B6998"/>
    <w:rsid w:val="000C11C4"/>
    <w:rsid w:val="000C1358"/>
    <w:rsid w:val="000D5324"/>
    <w:rsid w:val="000E1AE6"/>
    <w:rsid w:val="000E70B4"/>
    <w:rsid w:val="0010478E"/>
    <w:rsid w:val="0010510F"/>
    <w:rsid w:val="00112950"/>
    <w:rsid w:val="001233D6"/>
    <w:rsid w:val="00127D6D"/>
    <w:rsid w:val="001449CD"/>
    <w:rsid w:val="00157002"/>
    <w:rsid w:val="00161DD3"/>
    <w:rsid w:val="00172A33"/>
    <w:rsid w:val="00174A0F"/>
    <w:rsid w:val="00185887"/>
    <w:rsid w:val="00187468"/>
    <w:rsid w:val="001B5C81"/>
    <w:rsid w:val="001C3E96"/>
    <w:rsid w:val="001D3A83"/>
    <w:rsid w:val="001D5228"/>
    <w:rsid w:val="001F1AD3"/>
    <w:rsid w:val="001F68E9"/>
    <w:rsid w:val="002016C8"/>
    <w:rsid w:val="002301F5"/>
    <w:rsid w:val="0025029E"/>
    <w:rsid w:val="002838C0"/>
    <w:rsid w:val="00283A53"/>
    <w:rsid w:val="002C3409"/>
    <w:rsid w:val="002D28D2"/>
    <w:rsid w:val="002F7280"/>
    <w:rsid w:val="003006FC"/>
    <w:rsid w:val="003141D3"/>
    <w:rsid w:val="00316CCB"/>
    <w:rsid w:val="003211FF"/>
    <w:rsid w:val="00323F32"/>
    <w:rsid w:val="00327347"/>
    <w:rsid w:val="003351AD"/>
    <w:rsid w:val="003455B6"/>
    <w:rsid w:val="003649D5"/>
    <w:rsid w:val="003A1043"/>
    <w:rsid w:val="003A4B87"/>
    <w:rsid w:val="003B3D92"/>
    <w:rsid w:val="003C0519"/>
    <w:rsid w:val="003E2FB0"/>
    <w:rsid w:val="003E494F"/>
    <w:rsid w:val="004040E9"/>
    <w:rsid w:val="00422495"/>
    <w:rsid w:val="00432557"/>
    <w:rsid w:val="0043746E"/>
    <w:rsid w:val="0044036C"/>
    <w:rsid w:val="0044573F"/>
    <w:rsid w:val="00446D77"/>
    <w:rsid w:val="00476317"/>
    <w:rsid w:val="00486C19"/>
    <w:rsid w:val="00493949"/>
    <w:rsid w:val="00497019"/>
    <w:rsid w:val="004A3212"/>
    <w:rsid w:val="004D0DCE"/>
    <w:rsid w:val="004E6D67"/>
    <w:rsid w:val="004E7C55"/>
    <w:rsid w:val="004F1C34"/>
    <w:rsid w:val="004F2A12"/>
    <w:rsid w:val="00500855"/>
    <w:rsid w:val="00504D9E"/>
    <w:rsid w:val="0051599A"/>
    <w:rsid w:val="00521409"/>
    <w:rsid w:val="005363AE"/>
    <w:rsid w:val="00542F2D"/>
    <w:rsid w:val="005545EA"/>
    <w:rsid w:val="00566001"/>
    <w:rsid w:val="00571345"/>
    <w:rsid w:val="00580926"/>
    <w:rsid w:val="00581345"/>
    <w:rsid w:val="00596025"/>
    <w:rsid w:val="005A6732"/>
    <w:rsid w:val="005B714D"/>
    <w:rsid w:val="005C0276"/>
    <w:rsid w:val="005C3A6D"/>
    <w:rsid w:val="005D44F8"/>
    <w:rsid w:val="005D4EF0"/>
    <w:rsid w:val="005D7212"/>
    <w:rsid w:val="005E737F"/>
    <w:rsid w:val="005F70A8"/>
    <w:rsid w:val="00600A36"/>
    <w:rsid w:val="0060283F"/>
    <w:rsid w:val="00607CD1"/>
    <w:rsid w:val="00610DF2"/>
    <w:rsid w:val="00621531"/>
    <w:rsid w:val="00632301"/>
    <w:rsid w:val="0063334B"/>
    <w:rsid w:val="00640C9B"/>
    <w:rsid w:val="006437A2"/>
    <w:rsid w:val="006734E3"/>
    <w:rsid w:val="006777DF"/>
    <w:rsid w:val="0069101A"/>
    <w:rsid w:val="006A6E01"/>
    <w:rsid w:val="006C11A8"/>
    <w:rsid w:val="006C31D4"/>
    <w:rsid w:val="006D250B"/>
    <w:rsid w:val="006E216F"/>
    <w:rsid w:val="007028F9"/>
    <w:rsid w:val="00705E8C"/>
    <w:rsid w:val="00710FA1"/>
    <w:rsid w:val="00754519"/>
    <w:rsid w:val="00765977"/>
    <w:rsid w:val="00776A1A"/>
    <w:rsid w:val="007876EC"/>
    <w:rsid w:val="007A524D"/>
    <w:rsid w:val="007C104F"/>
    <w:rsid w:val="007D39BE"/>
    <w:rsid w:val="007D3D82"/>
    <w:rsid w:val="007E066F"/>
    <w:rsid w:val="007E3FE8"/>
    <w:rsid w:val="007E553C"/>
    <w:rsid w:val="007F401B"/>
    <w:rsid w:val="007F7CEB"/>
    <w:rsid w:val="00814EF9"/>
    <w:rsid w:val="008151B2"/>
    <w:rsid w:val="00822D1E"/>
    <w:rsid w:val="00824C05"/>
    <w:rsid w:val="00850B51"/>
    <w:rsid w:val="00853482"/>
    <w:rsid w:val="00860F46"/>
    <w:rsid w:val="0086584B"/>
    <w:rsid w:val="0086738D"/>
    <w:rsid w:val="00875C5F"/>
    <w:rsid w:val="00883F7B"/>
    <w:rsid w:val="0088520C"/>
    <w:rsid w:val="00890716"/>
    <w:rsid w:val="00895873"/>
    <w:rsid w:val="008960D5"/>
    <w:rsid w:val="008A2874"/>
    <w:rsid w:val="008B39D4"/>
    <w:rsid w:val="008B585C"/>
    <w:rsid w:val="008C61EB"/>
    <w:rsid w:val="008E5286"/>
    <w:rsid w:val="009032F6"/>
    <w:rsid w:val="00903A59"/>
    <w:rsid w:val="00905324"/>
    <w:rsid w:val="00911058"/>
    <w:rsid w:val="00916834"/>
    <w:rsid w:val="0092084F"/>
    <w:rsid w:val="009234A3"/>
    <w:rsid w:val="0093089A"/>
    <w:rsid w:val="00935ECF"/>
    <w:rsid w:val="00966D51"/>
    <w:rsid w:val="009813F6"/>
    <w:rsid w:val="00981C93"/>
    <w:rsid w:val="009B1E75"/>
    <w:rsid w:val="009C74CA"/>
    <w:rsid w:val="00A03700"/>
    <w:rsid w:val="00A1181C"/>
    <w:rsid w:val="00A27694"/>
    <w:rsid w:val="00A37881"/>
    <w:rsid w:val="00A54566"/>
    <w:rsid w:val="00A93704"/>
    <w:rsid w:val="00AA3ED0"/>
    <w:rsid w:val="00AB17B3"/>
    <w:rsid w:val="00AB23E2"/>
    <w:rsid w:val="00AC2E5F"/>
    <w:rsid w:val="00AC5FBD"/>
    <w:rsid w:val="00AD0C4C"/>
    <w:rsid w:val="00AD1E5A"/>
    <w:rsid w:val="00AD7098"/>
    <w:rsid w:val="00AF4E0D"/>
    <w:rsid w:val="00AF53D5"/>
    <w:rsid w:val="00AF7C33"/>
    <w:rsid w:val="00B140FE"/>
    <w:rsid w:val="00B34C2E"/>
    <w:rsid w:val="00B43DD1"/>
    <w:rsid w:val="00B47F94"/>
    <w:rsid w:val="00B50FC2"/>
    <w:rsid w:val="00B5242F"/>
    <w:rsid w:val="00B55CEC"/>
    <w:rsid w:val="00B576AB"/>
    <w:rsid w:val="00B612BD"/>
    <w:rsid w:val="00B6270B"/>
    <w:rsid w:val="00B63A4D"/>
    <w:rsid w:val="00B71ECC"/>
    <w:rsid w:val="00B80A94"/>
    <w:rsid w:val="00BA0F95"/>
    <w:rsid w:val="00BC1595"/>
    <w:rsid w:val="00BC3C02"/>
    <w:rsid w:val="00BD5E52"/>
    <w:rsid w:val="00BD6D76"/>
    <w:rsid w:val="00BF0076"/>
    <w:rsid w:val="00C02A66"/>
    <w:rsid w:val="00C06D1F"/>
    <w:rsid w:val="00C07808"/>
    <w:rsid w:val="00C17F3C"/>
    <w:rsid w:val="00C3395E"/>
    <w:rsid w:val="00C35831"/>
    <w:rsid w:val="00C55808"/>
    <w:rsid w:val="00C67B6D"/>
    <w:rsid w:val="00C763C3"/>
    <w:rsid w:val="00C9279E"/>
    <w:rsid w:val="00C93AD4"/>
    <w:rsid w:val="00C93F06"/>
    <w:rsid w:val="00C97239"/>
    <w:rsid w:val="00CD6EF7"/>
    <w:rsid w:val="00CE0D17"/>
    <w:rsid w:val="00D024D6"/>
    <w:rsid w:val="00D13EB5"/>
    <w:rsid w:val="00D24E18"/>
    <w:rsid w:val="00D65B1F"/>
    <w:rsid w:val="00D8102D"/>
    <w:rsid w:val="00D94B04"/>
    <w:rsid w:val="00DA5B46"/>
    <w:rsid w:val="00DB026F"/>
    <w:rsid w:val="00DB0DD7"/>
    <w:rsid w:val="00DB1D09"/>
    <w:rsid w:val="00DC397D"/>
    <w:rsid w:val="00DC4CE6"/>
    <w:rsid w:val="00DD0C26"/>
    <w:rsid w:val="00DD65C7"/>
    <w:rsid w:val="00DE34CA"/>
    <w:rsid w:val="00E079E1"/>
    <w:rsid w:val="00E1102C"/>
    <w:rsid w:val="00E12E5C"/>
    <w:rsid w:val="00E1410C"/>
    <w:rsid w:val="00E21036"/>
    <w:rsid w:val="00E34965"/>
    <w:rsid w:val="00E35E32"/>
    <w:rsid w:val="00E43802"/>
    <w:rsid w:val="00E476EF"/>
    <w:rsid w:val="00E62794"/>
    <w:rsid w:val="00E769F2"/>
    <w:rsid w:val="00E91FC9"/>
    <w:rsid w:val="00E9536E"/>
    <w:rsid w:val="00E9629E"/>
    <w:rsid w:val="00EA6935"/>
    <w:rsid w:val="00EB253F"/>
    <w:rsid w:val="00EB2FDB"/>
    <w:rsid w:val="00ED24C5"/>
    <w:rsid w:val="00EE4050"/>
    <w:rsid w:val="00EE6259"/>
    <w:rsid w:val="00EE68C4"/>
    <w:rsid w:val="00EF134F"/>
    <w:rsid w:val="00EF3A81"/>
    <w:rsid w:val="00EF7B85"/>
    <w:rsid w:val="00F00E1B"/>
    <w:rsid w:val="00F02ECF"/>
    <w:rsid w:val="00F27A4D"/>
    <w:rsid w:val="00F35B15"/>
    <w:rsid w:val="00F36F55"/>
    <w:rsid w:val="00F37698"/>
    <w:rsid w:val="00F401EE"/>
    <w:rsid w:val="00F46F61"/>
    <w:rsid w:val="00F563C5"/>
    <w:rsid w:val="00F6204C"/>
    <w:rsid w:val="00F648AA"/>
    <w:rsid w:val="00F66EDA"/>
    <w:rsid w:val="00F70F8A"/>
    <w:rsid w:val="00F733D6"/>
    <w:rsid w:val="00F847FE"/>
    <w:rsid w:val="00FA61DC"/>
    <w:rsid w:val="00FB24D0"/>
    <w:rsid w:val="00FB396B"/>
    <w:rsid w:val="00FC1CD3"/>
    <w:rsid w:val="00FC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FE8"/>
    <w:pPr>
      <w:ind w:left="720"/>
      <w:contextualSpacing/>
    </w:pPr>
  </w:style>
  <w:style w:type="paragraph" w:styleId="BalloonText">
    <w:name w:val="Balloon Text"/>
    <w:basedOn w:val="Normal"/>
    <w:link w:val="BalloonTextChar"/>
    <w:uiPriority w:val="99"/>
    <w:semiHidden/>
    <w:unhideWhenUsed/>
    <w:rsid w:val="007E3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FE8"/>
    <w:rPr>
      <w:rFonts w:ascii="Tahoma" w:hAnsi="Tahoma" w:cs="Tahoma"/>
      <w:sz w:val="16"/>
      <w:szCs w:val="16"/>
    </w:rPr>
  </w:style>
  <w:style w:type="paragraph" w:styleId="Header">
    <w:name w:val="header"/>
    <w:basedOn w:val="Normal"/>
    <w:link w:val="HeaderChar"/>
    <w:uiPriority w:val="99"/>
    <w:unhideWhenUsed/>
    <w:rsid w:val="00702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8F9"/>
  </w:style>
  <w:style w:type="paragraph" w:styleId="Footer">
    <w:name w:val="footer"/>
    <w:basedOn w:val="Normal"/>
    <w:link w:val="FooterChar"/>
    <w:uiPriority w:val="99"/>
    <w:unhideWhenUsed/>
    <w:rsid w:val="00702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8F9"/>
  </w:style>
  <w:style w:type="character" w:styleId="Hyperlink">
    <w:name w:val="Hyperlink"/>
    <w:basedOn w:val="DefaultParagraphFont"/>
    <w:uiPriority w:val="99"/>
    <w:unhideWhenUsed/>
    <w:rsid w:val="007028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FE8"/>
    <w:pPr>
      <w:ind w:left="720"/>
      <w:contextualSpacing/>
    </w:pPr>
  </w:style>
  <w:style w:type="paragraph" w:styleId="BalloonText">
    <w:name w:val="Balloon Text"/>
    <w:basedOn w:val="Normal"/>
    <w:link w:val="BalloonTextChar"/>
    <w:uiPriority w:val="99"/>
    <w:semiHidden/>
    <w:unhideWhenUsed/>
    <w:rsid w:val="007E3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FE8"/>
    <w:rPr>
      <w:rFonts w:ascii="Tahoma" w:hAnsi="Tahoma" w:cs="Tahoma"/>
      <w:sz w:val="16"/>
      <w:szCs w:val="16"/>
    </w:rPr>
  </w:style>
  <w:style w:type="paragraph" w:styleId="Header">
    <w:name w:val="header"/>
    <w:basedOn w:val="Normal"/>
    <w:link w:val="HeaderChar"/>
    <w:uiPriority w:val="99"/>
    <w:unhideWhenUsed/>
    <w:rsid w:val="00702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8F9"/>
  </w:style>
  <w:style w:type="paragraph" w:styleId="Footer">
    <w:name w:val="footer"/>
    <w:basedOn w:val="Normal"/>
    <w:link w:val="FooterChar"/>
    <w:uiPriority w:val="99"/>
    <w:unhideWhenUsed/>
    <w:rsid w:val="00702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8F9"/>
  </w:style>
  <w:style w:type="character" w:styleId="Hyperlink">
    <w:name w:val="Hyperlink"/>
    <w:basedOn w:val="DefaultParagraphFont"/>
    <w:uiPriority w:val="99"/>
    <w:unhideWhenUsed/>
    <w:rsid w:val="007028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ogle.com/imgres?hl=en&amp;sa=X&amp;qscrl=1&amp;rlz=1T4GGNI_enUS499US499&amp;biw=1441&amp;bih=676&amp;tbm=isch&amp;prmd=imvns&amp;tbnid=jMZu5KTNNN1zMM:&amp;imgrefurl=http://sfmcsped.wordpress.com/testing-creating-behavioral-goals-for-the-iep/&amp;docid=XcAHFHl3i0ip6M&amp;imgurl=http://sfmcsped.files.wordpress.com/2011/04/cropped-pta20kids20clipart_small.jpg&amp;w=770&amp;h=200&amp;ei=76eKUMaHFIaOygGA34GAAQ&amp;zoom=1&amp;iact=hc&amp;vpx=956&amp;vpy=448&amp;dur=3299&amp;hovh=114&amp;hovw=441&amp;tx=337&amp;ty=90&amp;sig=109817504177312775117&amp;page=1&amp;tbnh=67&amp;tbnw=253&amp;start=0&amp;ndsp=28&amp;ved=1t:429,r:0,s:20,i:13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harlestonpromi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3</cp:revision>
  <cp:lastPrinted>2013-04-25T14:51:00Z</cp:lastPrinted>
  <dcterms:created xsi:type="dcterms:W3CDTF">2013-07-31T17:00:00Z</dcterms:created>
  <dcterms:modified xsi:type="dcterms:W3CDTF">2013-07-31T17:11:00Z</dcterms:modified>
</cp:coreProperties>
</file>