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jc w:val="center"/>
        <w:rPr>
          <w:rFonts w:ascii="Arial" w:hAnsi="Arial" w:cs="Arial"/>
          <w:sz w:val="20"/>
          <w:szCs w:val="20"/>
          <w:lang w:val="en-US"/>
        </w:rPr>
      </w:pPr>
    </w:p>
    <w:p w:rsidR="0075066D" w:rsidRPr="00035187" w:rsidRDefault="0075066D" w:rsidP="0075066D">
      <w:pPr>
        <w:spacing w:after="0"/>
        <w:jc w:val="center"/>
        <w:rPr>
          <w:rFonts w:ascii="Arial" w:hAnsi="Arial" w:cs="Arial"/>
          <w:sz w:val="20"/>
          <w:szCs w:val="20"/>
          <w:lang w:val="en-US"/>
        </w:rPr>
      </w:pPr>
    </w:p>
    <w:p w:rsidR="0075066D" w:rsidRPr="00035187" w:rsidRDefault="0075066D" w:rsidP="0075066D">
      <w:pPr>
        <w:spacing w:after="0"/>
        <w:jc w:val="center"/>
        <w:rPr>
          <w:rFonts w:ascii="Arial" w:hAnsi="Arial" w:cs="Arial"/>
          <w:sz w:val="20"/>
          <w:szCs w:val="20"/>
          <w:lang w:val="en-US"/>
        </w:rPr>
      </w:pPr>
    </w:p>
    <w:p w:rsidR="0075066D" w:rsidRPr="00035187" w:rsidRDefault="0075066D" w:rsidP="0075066D">
      <w:pPr>
        <w:spacing w:after="0"/>
        <w:jc w:val="center"/>
        <w:rPr>
          <w:rFonts w:ascii="Arial" w:hAnsi="Arial" w:cs="Arial"/>
          <w:sz w:val="20"/>
          <w:szCs w:val="20"/>
          <w:lang w:val="en-US"/>
        </w:rPr>
      </w:pPr>
    </w:p>
    <w:p w:rsidR="0075066D" w:rsidRPr="00035187" w:rsidRDefault="0075066D" w:rsidP="0075066D">
      <w:pPr>
        <w:spacing w:after="0"/>
        <w:jc w:val="center"/>
        <w:rPr>
          <w:rFonts w:ascii="Arial" w:hAnsi="Arial" w:cs="Arial"/>
          <w:sz w:val="32"/>
          <w:szCs w:val="20"/>
          <w:lang w:val="en-US"/>
        </w:rPr>
      </w:pPr>
      <w:r w:rsidRPr="00035187">
        <w:rPr>
          <w:rFonts w:ascii="Arial" w:hAnsi="Arial" w:cs="Arial"/>
          <w:b/>
          <w:sz w:val="32"/>
          <w:szCs w:val="20"/>
          <w:lang w:val="en-US"/>
        </w:rPr>
        <w:t>Request for Information</w:t>
      </w:r>
      <w:r w:rsidRPr="00035187">
        <w:rPr>
          <w:rFonts w:ascii="Arial" w:hAnsi="Arial" w:cs="Arial"/>
          <w:sz w:val="32"/>
          <w:szCs w:val="20"/>
          <w:lang w:val="en-US"/>
        </w:rPr>
        <w:br/>
        <w:t>RFI</w:t>
      </w:r>
    </w:p>
    <w:p w:rsidR="0075066D" w:rsidRPr="00035187" w:rsidRDefault="00287C88" w:rsidP="0075066D">
      <w:pPr>
        <w:spacing w:after="0"/>
        <w:jc w:val="center"/>
        <w:rPr>
          <w:rFonts w:ascii="Arial" w:hAnsi="Arial" w:cs="Arial"/>
          <w:sz w:val="32"/>
          <w:szCs w:val="20"/>
          <w:lang w:val="en-US"/>
        </w:rPr>
      </w:pPr>
      <w:r w:rsidRPr="00035187">
        <w:rPr>
          <w:rFonts w:ascii="Arial" w:hAnsi="Arial" w:cs="Arial"/>
          <w:sz w:val="32"/>
          <w:szCs w:val="20"/>
          <w:lang w:val="en-US"/>
        </w:rPr>
        <w:t>Charleston Promise Neighborhoods</w:t>
      </w:r>
    </w:p>
    <w:p w:rsidR="00ED0B79" w:rsidRPr="00035187" w:rsidRDefault="00ED0B79" w:rsidP="0075066D">
      <w:pPr>
        <w:spacing w:after="0"/>
        <w:jc w:val="center"/>
        <w:rPr>
          <w:rFonts w:ascii="Arial" w:hAnsi="Arial" w:cs="Arial"/>
          <w:sz w:val="32"/>
          <w:szCs w:val="20"/>
          <w:lang w:val="en-US"/>
        </w:rPr>
      </w:pPr>
      <w:r w:rsidRPr="00035187">
        <w:rPr>
          <w:rFonts w:ascii="Arial" w:hAnsi="Arial" w:cs="Arial"/>
          <w:sz w:val="32"/>
          <w:szCs w:val="20"/>
          <w:lang w:val="en-US"/>
        </w:rPr>
        <w:t>Expanded Learning Project</w:t>
      </w: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0"/>
          <w:szCs w:val="20"/>
          <w:lang w:val="en-US"/>
        </w:rPr>
      </w:pPr>
    </w:p>
    <w:p w:rsidR="0075066D" w:rsidRPr="00035187" w:rsidRDefault="0075066D" w:rsidP="0075066D">
      <w:pPr>
        <w:spacing w:after="0"/>
        <w:rPr>
          <w:rFonts w:ascii="Arial" w:hAnsi="Arial" w:cs="Arial"/>
          <w:sz w:val="24"/>
          <w:szCs w:val="20"/>
          <w:lang w:val="en-US"/>
        </w:rPr>
      </w:pPr>
    </w:p>
    <w:p w:rsidR="0075066D" w:rsidRPr="00035187" w:rsidRDefault="0075066D" w:rsidP="0075066D">
      <w:pPr>
        <w:spacing w:after="0"/>
        <w:rPr>
          <w:rFonts w:ascii="Arial" w:hAnsi="Arial" w:cs="Arial"/>
          <w:sz w:val="24"/>
          <w:szCs w:val="20"/>
          <w:lang w:val="en-US"/>
        </w:rPr>
      </w:pPr>
      <w:r w:rsidRPr="00035187">
        <w:rPr>
          <w:rFonts w:ascii="Arial" w:hAnsi="Arial" w:cs="Arial"/>
          <w:sz w:val="24"/>
          <w:szCs w:val="20"/>
          <w:lang w:val="en-US"/>
        </w:rPr>
        <w:br/>
        <w:t xml:space="preserve">Date: </w:t>
      </w:r>
      <w:r w:rsidR="00771CFC" w:rsidRPr="00035187">
        <w:rPr>
          <w:rFonts w:ascii="Arial" w:hAnsi="Arial" w:cs="Arial"/>
          <w:sz w:val="24"/>
          <w:szCs w:val="20"/>
          <w:lang w:val="en-US"/>
        </w:rPr>
        <w:fldChar w:fldCharType="begin"/>
      </w:r>
      <w:r w:rsidRPr="00035187">
        <w:rPr>
          <w:rFonts w:ascii="Arial" w:hAnsi="Arial" w:cs="Arial"/>
          <w:sz w:val="24"/>
          <w:szCs w:val="20"/>
          <w:lang w:val="en-US"/>
        </w:rPr>
        <w:instrText xml:space="preserve"> DATE \@ "M/d/yyyy" </w:instrText>
      </w:r>
      <w:r w:rsidR="00771CFC" w:rsidRPr="00035187">
        <w:rPr>
          <w:rFonts w:ascii="Arial" w:hAnsi="Arial" w:cs="Arial"/>
          <w:sz w:val="24"/>
          <w:szCs w:val="20"/>
          <w:lang w:val="en-US"/>
        </w:rPr>
        <w:fldChar w:fldCharType="separate"/>
      </w:r>
      <w:r w:rsidR="00F44FC3">
        <w:rPr>
          <w:rFonts w:ascii="Arial" w:hAnsi="Arial" w:cs="Arial"/>
          <w:noProof/>
          <w:sz w:val="24"/>
          <w:szCs w:val="20"/>
          <w:lang w:val="en-US"/>
        </w:rPr>
        <w:t>7/17/2014</w:t>
      </w:r>
      <w:r w:rsidR="00771CFC" w:rsidRPr="00035187">
        <w:rPr>
          <w:rFonts w:ascii="Arial" w:hAnsi="Arial" w:cs="Arial"/>
          <w:sz w:val="24"/>
          <w:szCs w:val="20"/>
          <w:lang w:val="en-US"/>
        </w:rPr>
        <w:fldChar w:fldCharType="end"/>
      </w:r>
    </w:p>
    <w:p w:rsidR="00F05571" w:rsidRPr="00035187" w:rsidRDefault="0075066D" w:rsidP="00F05571">
      <w:pPr>
        <w:spacing w:after="0"/>
        <w:rPr>
          <w:rFonts w:ascii="Arial" w:hAnsi="Arial" w:cs="Arial"/>
          <w:sz w:val="24"/>
          <w:szCs w:val="24"/>
          <w:lang w:val="en-US"/>
        </w:rPr>
      </w:pPr>
      <w:r w:rsidRPr="00035187">
        <w:rPr>
          <w:rFonts w:ascii="Arial" w:hAnsi="Arial" w:cs="Arial"/>
          <w:sz w:val="24"/>
          <w:szCs w:val="24"/>
          <w:lang w:val="en-US"/>
        </w:rPr>
        <w:t xml:space="preserve">RFI number: </w:t>
      </w:r>
      <w:r w:rsidR="00E14851" w:rsidRPr="00035187">
        <w:rPr>
          <w:rFonts w:ascii="Arial" w:hAnsi="Arial" w:cs="Arial"/>
          <w:sz w:val="24"/>
          <w:szCs w:val="24"/>
          <w:lang w:val="en-US"/>
        </w:rPr>
        <w:t>SY 2014-15</w:t>
      </w:r>
    </w:p>
    <w:p w:rsidR="00F05571" w:rsidRPr="00035187" w:rsidRDefault="00F05571" w:rsidP="00F05571">
      <w:pPr>
        <w:spacing w:after="0"/>
        <w:rPr>
          <w:rFonts w:ascii="Arial" w:hAnsi="Arial" w:cs="Arial"/>
          <w:sz w:val="24"/>
          <w:szCs w:val="24"/>
          <w:lang w:val="en-US"/>
        </w:rPr>
      </w:pPr>
    </w:p>
    <w:p w:rsidR="00F05571" w:rsidRPr="00035187" w:rsidRDefault="00F05571" w:rsidP="00F05571">
      <w:pPr>
        <w:spacing w:after="0"/>
        <w:rPr>
          <w:rFonts w:ascii="Arial" w:hAnsi="Arial" w:cs="Arial"/>
          <w:sz w:val="24"/>
          <w:szCs w:val="24"/>
          <w:lang w:val="en-US"/>
        </w:rPr>
      </w:pPr>
    </w:p>
    <w:p w:rsidR="00F05571" w:rsidRPr="00035187" w:rsidRDefault="00F05571" w:rsidP="00F05571">
      <w:pPr>
        <w:spacing w:after="0"/>
        <w:rPr>
          <w:rFonts w:ascii="Arial" w:hAnsi="Arial" w:cs="Arial"/>
          <w:sz w:val="24"/>
          <w:szCs w:val="24"/>
          <w:lang w:val="en-US"/>
        </w:rPr>
      </w:pPr>
    </w:p>
    <w:p w:rsidR="00F05571" w:rsidRPr="00035187" w:rsidRDefault="00F05571" w:rsidP="00F05571">
      <w:pPr>
        <w:spacing w:after="0"/>
        <w:rPr>
          <w:rFonts w:ascii="Arial" w:hAnsi="Arial" w:cs="Arial"/>
          <w:sz w:val="24"/>
          <w:szCs w:val="24"/>
          <w:lang w:val="en-US"/>
        </w:rPr>
      </w:pPr>
    </w:p>
    <w:p w:rsidR="00F05571" w:rsidRPr="00035187" w:rsidRDefault="00F05571" w:rsidP="00F05571">
      <w:pPr>
        <w:spacing w:after="0"/>
        <w:rPr>
          <w:rFonts w:ascii="Arial" w:hAnsi="Arial" w:cs="Arial"/>
          <w:sz w:val="24"/>
          <w:szCs w:val="24"/>
          <w:lang w:val="en-US"/>
        </w:rPr>
      </w:pPr>
    </w:p>
    <w:p w:rsidR="00F05571" w:rsidRPr="00035187" w:rsidRDefault="00F05571" w:rsidP="00F05571">
      <w:pPr>
        <w:spacing w:after="0"/>
        <w:rPr>
          <w:rFonts w:ascii="Arial" w:hAnsi="Arial" w:cs="Arial"/>
          <w:sz w:val="24"/>
          <w:szCs w:val="24"/>
          <w:lang w:val="en-US"/>
        </w:rPr>
      </w:pPr>
    </w:p>
    <w:p w:rsidR="0075066D" w:rsidRPr="00035187" w:rsidRDefault="00ED0B79" w:rsidP="00F05571">
      <w:pPr>
        <w:spacing w:after="0"/>
        <w:rPr>
          <w:rFonts w:ascii="Arial" w:hAnsi="Arial" w:cs="Arial"/>
          <w:b/>
          <w:sz w:val="24"/>
          <w:szCs w:val="24"/>
          <w:lang w:val="en-US"/>
        </w:rPr>
      </w:pPr>
      <w:r w:rsidRPr="00035187">
        <w:rPr>
          <w:rFonts w:ascii="Arial" w:hAnsi="Arial" w:cs="Arial"/>
          <w:b/>
          <w:sz w:val="24"/>
          <w:szCs w:val="24"/>
        </w:rPr>
        <w:t>CONTENT:</w:t>
      </w:r>
    </w:p>
    <w:p w:rsidR="00E14851" w:rsidRPr="00035187" w:rsidRDefault="00E14851" w:rsidP="00E14851">
      <w:pPr>
        <w:rPr>
          <w:rFonts w:ascii="Arial" w:hAnsi="Arial" w:cs="Arial"/>
          <w:lang w:val="en-US"/>
        </w:rPr>
      </w:pPr>
    </w:p>
    <w:p w:rsidR="0075066D" w:rsidRPr="00035187" w:rsidRDefault="00771CFC" w:rsidP="0075066D">
      <w:pPr>
        <w:pStyle w:val="TOC1"/>
        <w:tabs>
          <w:tab w:val="right" w:leader="dot" w:pos="9062"/>
        </w:tabs>
        <w:rPr>
          <w:rFonts w:ascii="Arial" w:eastAsia="Times New Roman" w:hAnsi="Arial" w:cs="Arial"/>
          <w:noProof/>
          <w:lang w:eastAsia="sv-SE"/>
        </w:rPr>
      </w:pPr>
      <w:r w:rsidRPr="00035187">
        <w:rPr>
          <w:rFonts w:ascii="Arial" w:hAnsi="Arial" w:cs="Arial"/>
        </w:rPr>
        <w:fldChar w:fldCharType="begin"/>
      </w:r>
      <w:r w:rsidR="0075066D" w:rsidRPr="00035187">
        <w:rPr>
          <w:rFonts w:ascii="Arial" w:hAnsi="Arial" w:cs="Arial"/>
        </w:rPr>
        <w:instrText xml:space="preserve"> TOC \o "1-3" \h \z \u </w:instrText>
      </w:r>
      <w:r w:rsidRPr="00035187">
        <w:rPr>
          <w:rFonts w:ascii="Arial" w:hAnsi="Arial" w:cs="Arial"/>
        </w:rPr>
        <w:fldChar w:fldCharType="separate"/>
      </w:r>
      <w:hyperlink w:anchor="_Toc220660637" w:history="1">
        <w:r w:rsidR="00287C88" w:rsidRPr="00035187">
          <w:rPr>
            <w:rStyle w:val="Hyperlink"/>
            <w:rFonts w:ascii="Arial" w:hAnsi="Arial" w:cs="Arial"/>
            <w:noProof/>
          </w:rPr>
          <w:t>CPN Organizational Background</w:t>
        </w:r>
        <w:r w:rsidR="0075066D" w:rsidRPr="00035187">
          <w:rPr>
            <w:rFonts w:ascii="Arial" w:hAnsi="Arial" w:cs="Arial"/>
            <w:noProof/>
            <w:webHidden/>
          </w:rPr>
          <w:tab/>
        </w:r>
        <w:r w:rsidRPr="00035187">
          <w:rPr>
            <w:rFonts w:ascii="Arial" w:hAnsi="Arial" w:cs="Arial"/>
            <w:noProof/>
            <w:webHidden/>
          </w:rPr>
          <w:fldChar w:fldCharType="begin"/>
        </w:r>
        <w:r w:rsidR="0075066D" w:rsidRPr="00035187">
          <w:rPr>
            <w:rFonts w:ascii="Arial" w:hAnsi="Arial" w:cs="Arial"/>
            <w:noProof/>
            <w:webHidden/>
          </w:rPr>
          <w:instrText xml:space="preserve"> PAGEREF _Toc220660637 \h </w:instrText>
        </w:r>
        <w:r w:rsidRPr="00035187">
          <w:rPr>
            <w:rFonts w:ascii="Arial" w:hAnsi="Arial" w:cs="Arial"/>
            <w:noProof/>
            <w:webHidden/>
          </w:rPr>
        </w:r>
        <w:r w:rsidRPr="00035187">
          <w:rPr>
            <w:rFonts w:ascii="Arial" w:hAnsi="Arial" w:cs="Arial"/>
            <w:noProof/>
            <w:webHidden/>
          </w:rPr>
          <w:fldChar w:fldCharType="separate"/>
        </w:r>
        <w:r w:rsidR="00035187">
          <w:rPr>
            <w:rFonts w:ascii="Arial" w:hAnsi="Arial" w:cs="Arial"/>
            <w:noProof/>
            <w:webHidden/>
          </w:rPr>
          <w:t>3</w:t>
        </w:r>
        <w:r w:rsidRPr="00035187">
          <w:rPr>
            <w:rFonts w:ascii="Arial" w:hAnsi="Arial" w:cs="Arial"/>
            <w:noProof/>
            <w:webHidden/>
          </w:rPr>
          <w:fldChar w:fldCharType="end"/>
        </w:r>
      </w:hyperlink>
    </w:p>
    <w:p w:rsidR="0075066D" w:rsidRPr="00035187" w:rsidRDefault="00771CFC" w:rsidP="0075066D">
      <w:pPr>
        <w:pStyle w:val="TOC1"/>
        <w:tabs>
          <w:tab w:val="right" w:leader="dot" w:pos="9062"/>
        </w:tabs>
        <w:rPr>
          <w:rFonts w:ascii="Arial" w:eastAsia="Times New Roman" w:hAnsi="Arial" w:cs="Arial"/>
          <w:noProof/>
          <w:lang w:eastAsia="sv-SE"/>
        </w:rPr>
      </w:pPr>
      <w:hyperlink w:anchor="_Toc220660638" w:history="1">
        <w:r w:rsidR="00287C88" w:rsidRPr="00035187">
          <w:rPr>
            <w:rStyle w:val="Hyperlink"/>
            <w:rFonts w:ascii="Arial" w:hAnsi="Arial" w:cs="Arial"/>
            <w:noProof/>
            <w:lang w:val="en-US"/>
          </w:rPr>
          <w:t>CPN Mission and Vision</w:t>
        </w:r>
        <w:r w:rsidR="008E6990">
          <w:rPr>
            <w:rStyle w:val="Hyperlink"/>
            <w:rFonts w:ascii="Arial" w:hAnsi="Arial" w:cs="Arial"/>
            <w:noProof/>
            <w:lang w:val="en-US"/>
          </w:rPr>
          <w:t>………………………………………………………………………...……</w:t>
        </w:r>
      </w:hyperlink>
      <w:r w:rsidR="008E6990">
        <w:rPr>
          <w:rStyle w:val="Hyperlink"/>
          <w:rFonts w:ascii="Arial" w:hAnsi="Arial" w:cs="Arial"/>
          <w:noProof/>
          <w:color w:val="auto"/>
          <w:u w:val="none"/>
        </w:rPr>
        <w:t>3</w:t>
      </w:r>
      <w:r w:rsidR="008E6990">
        <w:rPr>
          <w:rStyle w:val="Hyperlink"/>
          <w:rFonts w:ascii="Arial" w:hAnsi="Arial" w:cs="Arial"/>
          <w:noProof/>
        </w:rPr>
        <w:t xml:space="preserve"> </w:t>
      </w:r>
    </w:p>
    <w:p w:rsidR="0075066D" w:rsidRPr="00035187" w:rsidRDefault="00287C88" w:rsidP="0075066D">
      <w:pPr>
        <w:pStyle w:val="TOC1"/>
        <w:tabs>
          <w:tab w:val="right" w:leader="dot" w:pos="9062"/>
        </w:tabs>
        <w:rPr>
          <w:rFonts w:ascii="Arial" w:eastAsia="Times New Roman" w:hAnsi="Arial" w:cs="Arial"/>
          <w:noProof/>
          <w:lang w:eastAsia="sv-SE"/>
        </w:rPr>
      </w:pPr>
      <w:r w:rsidRPr="00035187">
        <w:rPr>
          <w:rStyle w:val="Hyperlink"/>
          <w:rFonts w:ascii="Arial" w:hAnsi="Arial" w:cs="Arial"/>
          <w:noProof/>
          <w:color w:val="auto"/>
          <w:u w:val="none"/>
        </w:rPr>
        <w:t>CPN Strategy</w:t>
      </w:r>
      <w:hyperlink w:anchor="_Toc220660639" w:history="1">
        <w:r w:rsidR="0075066D" w:rsidRPr="00035187">
          <w:rPr>
            <w:rFonts w:ascii="Arial" w:hAnsi="Arial" w:cs="Arial"/>
            <w:noProof/>
            <w:webHidden/>
          </w:rPr>
          <w:tab/>
        </w:r>
      </w:hyperlink>
      <w:r w:rsidR="008E6990">
        <w:rPr>
          <w:rStyle w:val="Hyperlink"/>
          <w:rFonts w:ascii="Arial" w:hAnsi="Arial" w:cs="Arial"/>
          <w:noProof/>
          <w:color w:val="auto"/>
          <w:u w:val="none"/>
        </w:rPr>
        <w:t>4</w:t>
      </w:r>
    </w:p>
    <w:p w:rsidR="0075066D" w:rsidRPr="00035187" w:rsidRDefault="00771CFC" w:rsidP="0075066D">
      <w:pPr>
        <w:pStyle w:val="TOC1"/>
        <w:tabs>
          <w:tab w:val="right" w:leader="dot" w:pos="9062"/>
        </w:tabs>
        <w:rPr>
          <w:rFonts w:ascii="Arial" w:eastAsia="Times New Roman" w:hAnsi="Arial" w:cs="Arial"/>
          <w:noProof/>
          <w:lang w:eastAsia="sv-SE"/>
        </w:rPr>
      </w:pPr>
      <w:hyperlink w:anchor="_Toc220660640" w:history="1">
        <w:r w:rsidR="00287C88" w:rsidRPr="00035187">
          <w:rPr>
            <w:rStyle w:val="Hyperlink"/>
            <w:rFonts w:ascii="Arial" w:hAnsi="Arial" w:cs="Arial"/>
            <w:noProof/>
            <w:lang w:val="en-US"/>
          </w:rPr>
          <w:t>Purpose of the</w:t>
        </w:r>
        <w:r w:rsidR="00033625" w:rsidRPr="00035187">
          <w:rPr>
            <w:rStyle w:val="Hyperlink"/>
            <w:rFonts w:ascii="Arial" w:hAnsi="Arial" w:cs="Arial"/>
            <w:noProof/>
            <w:lang w:val="en-US"/>
          </w:rPr>
          <w:t xml:space="preserve"> CPN</w:t>
        </w:r>
        <w:r w:rsidR="00287C88" w:rsidRPr="00035187">
          <w:rPr>
            <w:rStyle w:val="Hyperlink"/>
            <w:rFonts w:ascii="Arial" w:hAnsi="Arial" w:cs="Arial"/>
            <w:noProof/>
            <w:lang w:val="en-US"/>
          </w:rPr>
          <w:t xml:space="preserve"> RFI</w:t>
        </w:r>
        <w:r w:rsidR="0075066D" w:rsidRPr="00035187">
          <w:rPr>
            <w:rFonts w:ascii="Arial" w:hAnsi="Arial" w:cs="Arial"/>
            <w:noProof/>
            <w:webHidden/>
          </w:rPr>
          <w:tab/>
        </w:r>
        <w:r w:rsidR="00033625" w:rsidRPr="00035187">
          <w:rPr>
            <w:rFonts w:ascii="Arial" w:hAnsi="Arial" w:cs="Arial"/>
            <w:noProof/>
            <w:webHidden/>
          </w:rPr>
          <w:t>4</w:t>
        </w:r>
      </w:hyperlink>
    </w:p>
    <w:p w:rsidR="00033625" w:rsidRPr="00035187" w:rsidRDefault="008E6990" w:rsidP="00033625">
      <w:pPr>
        <w:pStyle w:val="TOC1"/>
        <w:tabs>
          <w:tab w:val="right" w:leader="dot" w:pos="9062"/>
        </w:tabs>
        <w:rPr>
          <w:rFonts w:ascii="Arial" w:eastAsia="Times New Roman" w:hAnsi="Arial" w:cs="Arial"/>
          <w:noProof/>
          <w:lang w:eastAsia="sv-SE"/>
        </w:rPr>
      </w:pPr>
      <w:r w:rsidRPr="008E6990">
        <w:rPr>
          <w:rStyle w:val="Hyperlink"/>
          <w:rFonts w:ascii="Arial" w:hAnsi="Arial" w:cs="Arial"/>
          <w:noProof/>
          <w:color w:val="auto"/>
          <w:u w:val="none"/>
        </w:rPr>
        <w:t>RFI</w:t>
      </w:r>
      <w:r w:rsidRPr="008E6990">
        <w:rPr>
          <w:rStyle w:val="Hyperlink"/>
          <w:rFonts w:ascii="Arial" w:hAnsi="Arial" w:cs="Arial"/>
          <w:noProof/>
          <w:u w:val="none"/>
        </w:rPr>
        <w:t xml:space="preserve"> </w:t>
      </w:r>
      <w:hyperlink w:anchor="_Toc220660645" w:history="1">
        <w:r w:rsidR="00033625" w:rsidRPr="00035187">
          <w:rPr>
            <w:rStyle w:val="Hyperlink"/>
            <w:rFonts w:ascii="Arial" w:hAnsi="Arial" w:cs="Arial"/>
            <w:noProof/>
            <w:lang w:val="en-US"/>
          </w:rPr>
          <w:t>A</w:t>
        </w:r>
        <w:r w:rsidR="00E14851" w:rsidRPr="00035187">
          <w:rPr>
            <w:rStyle w:val="Hyperlink"/>
            <w:rFonts w:ascii="Arial" w:hAnsi="Arial" w:cs="Arial"/>
            <w:noProof/>
            <w:lang w:val="en-US"/>
          </w:rPr>
          <w:t>pplication D</w:t>
        </w:r>
        <w:r w:rsidR="009B4A5B" w:rsidRPr="00035187">
          <w:rPr>
            <w:rStyle w:val="Hyperlink"/>
            <w:rFonts w:ascii="Arial" w:hAnsi="Arial" w:cs="Arial"/>
            <w:noProof/>
            <w:lang w:val="en-US"/>
          </w:rPr>
          <w:t>efinti</w:t>
        </w:r>
        <w:r w:rsidR="00033625" w:rsidRPr="00035187">
          <w:rPr>
            <w:rStyle w:val="Hyperlink"/>
            <w:rFonts w:ascii="Arial" w:hAnsi="Arial" w:cs="Arial"/>
            <w:noProof/>
            <w:lang w:val="en-US"/>
          </w:rPr>
          <w:t>ons</w:t>
        </w:r>
        <w:r w:rsidR="00033625" w:rsidRPr="00035187">
          <w:rPr>
            <w:rFonts w:ascii="Arial" w:hAnsi="Arial" w:cs="Arial"/>
            <w:noProof/>
            <w:webHidden/>
          </w:rPr>
          <w:tab/>
          <w:t>5</w:t>
        </w:r>
      </w:hyperlink>
    </w:p>
    <w:p w:rsidR="0075066D" w:rsidRPr="00035187" w:rsidRDefault="00771CFC" w:rsidP="0075066D">
      <w:pPr>
        <w:pStyle w:val="TOC1"/>
        <w:tabs>
          <w:tab w:val="right" w:leader="dot" w:pos="9062"/>
        </w:tabs>
        <w:rPr>
          <w:rFonts w:ascii="Arial" w:eastAsia="Times New Roman" w:hAnsi="Arial" w:cs="Arial"/>
          <w:noProof/>
          <w:lang w:eastAsia="sv-SE"/>
        </w:rPr>
      </w:pPr>
      <w:hyperlink w:anchor="_Toc220660641" w:history="1">
        <w:r w:rsidR="00E14851" w:rsidRPr="00035187">
          <w:rPr>
            <w:rStyle w:val="Hyperlink"/>
            <w:rFonts w:ascii="Arial" w:hAnsi="Arial" w:cs="Arial"/>
            <w:noProof/>
            <w:lang w:val="en-US"/>
          </w:rPr>
          <w:t>RFI P</w:t>
        </w:r>
        <w:r w:rsidR="0075066D" w:rsidRPr="00035187">
          <w:rPr>
            <w:rStyle w:val="Hyperlink"/>
            <w:rFonts w:ascii="Arial" w:hAnsi="Arial" w:cs="Arial"/>
            <w:noProof/>
            <w:lang w:val="en-US"/>
          </w:rPr>
          <w:t>rocedure</w:t>
        </w:r>
        <w:r w:rsidR="0075066D" w:rsidRPr="00035187">
          <w:rPr>
            <w:rFonts w:ascii="Arial" w:hAnsi="Arial" w:cs="Arial"/>
            <w:noProof/>
            <w:webHidden/>
          </w:rPr>
          <w:tab/>
        </w:r>
      </w:hyperlink>
      <w:r w:rsidR="008E6990">
        <w:rPr>
          <w:rStyle w:val="Hyperlink"/>
          <w:rFonts w:ascii="Arial" w:hAnsi="Arial" w:cs="Arial"/>
          <w:noProof/>
          <w:color w:val="auto"/>
          <w:u w:val="none"/>
        </w:rPr>
        <w:t>5</w:t>
      </w:r>
    </w:p>
    <w:p w:rsidR="0075066D" w:rsidRPr="00035187" w:rsidRDefault="00771CFC" w:rsidP="0075066D">
      <w:pPr>
        <w:pStyle w:val="TOC2"/>
        <w:tabs>
          <w:tab w:val="right" w:leader="dot" w:pos="9062"/>
        </w:tabs>
        <w:rPr>
          <w:rFonts w:ascii="Arial" w:eastAsia="Times New Roman" w:hAnsi="Arial" w:cs="Arial"/>
          <w:noProof/>
          <w:lang w:eastAsia="sv-SE"/>
        </w:rPr>
      </w:pPr>
      <w:hyperlink w:anchor="_Toc220660642" w:history="1">
        <w:r w:rsidR="0075066D" w:rsidRPr="00035187">
          <w:rPr>
            <w:rStyle w:val="Hyperlink"/>
            <w:rFonts w:ascii="Arial" w:hAnsi="Arial" w:cs="Arial"/>
            <w:noProof/>
            <w:lang w:val="en-US"/>
          </w:rPr>
          <w:t>How to deliver the answer</w:t>
        </w:r>
        <w:r w:rsidR="0075066D" w:rsidRPr="00035187">
          <w:rPr>
            <w:rFonts w:ascii="Arial" w:hAnsi="Arial" w:cs="Arial"/>
            <w:noProof/>
            <w:webHidden/>
          </w:rPr>
          <w:tab/>
        </w:r>
        <w:r w:rsidR="008E6990">
          <w:rPr>
            <w:rFonts w:ascii="Arial" w:hAnsi="Arial" w:cs="Arial"/>
            <w:noProof/>
            <w:webHidden/>
          </w:rPr>
          <w:t>6</w:t>
        </w:r>
      </w:hyperlink>
    </w:p>
    <w:p w:rsidR="0075066D" w:rsidRPr="00035187" w:rsidRDefault="00771CFC" w:rsidP="0075066D">
      <w:pPr>
        <w:pStyle w:val="TOC2"/>
        <w:tabs>
          <w:tab w:val="right" w:leader="dot" w:pos="9062"/>
        </w:tabs>
        <w:rPr>
          <w:rFonts w:ascii="Arial" w:eastAsia="Times New Roman" w:hAnsi="Arial" w:cs="Arial"/>
          <w:noProof/>
          <w:lang w:eastAsia="sv-SE"/>
        </w:rPr>
      </w:pPr>
      <w:hyperlink w:anchor="_Toc220660643" w:history="1">
        <w:r w:rsidR="0075066D" w:rsidRPr="00035187">
          <w:rPr>
            <w:rStyle w:val="Hyperlink"/>
            <w:rFonts w:ascii="Arial" w:hAnsi="Arial" w:cs="Arial"/>
            <w:noProof/>
            <w:lang w:val="en-US"/>
          </w:rPr>
          <w:t>Contacts</w:t>
        </w:r>
        <w:r w:rsidR="0075066D" w:rsidRPr="00035187">
          <w:rPr>
            <w:rFonts w:ascii="Arial" w:hAnsi="Arial" w:cs="Arial"/>
            <w:noProof/>
            <w:webHidden/>
          </w:rPr>
          <w:tab/>
        </w:r>
        <w:r w:rsidR="00716374" w:rsidRPr="00035187">
          <w:rPr>
            <w:rFonts w:ascii="Arial" w:hAnsi="Arial" w:cs="Arial"/>
            <w:noProof/>
            <w:webHidden/>
          </w:rPr>
          <w:t>6</w:t>
        </w:r>
      </w:hyperlink>
    </w:p>
    <w:p w:rsidR="0075066D" w:rsidRPr="00035187" w:rsidRDefault="00771CFC" w:rsidP="0075066D">
      <w:pPr>
        <w:pStyle w:val="TOC2"/>
        <w:tabs>
          <w:tab w:val="right" w:leader="dot" w:pos="9062"/>
        </w:tabs>
        <w:rPr>
          <w:rFonts w:ascii="Arial" w:eastAsia="Times New Roman" w:hAnsi="Arial" w:cs="Arial"/>
          <w:noProof/>
          <w:lang w:eastAsia="sv-SE"/>
        </w:rPr>
      </w:pPr>
      <w:hyperlink w:anchor="_Toc220660644" w:history="1">
        <w:r w:rsidR="0075066D" w:rsidRPr="00035187">
          <w:rPr>
            <w:rStyle w:val="Hyperlink"/>
            <w:rFonts w:ascii="Arial" w:hAnsi="Arial" w:cs="Arial"/>
            <w:noProof/>
            <w:lang w:val="en-US"/>
          </w:rPr>
          <w:t>Timeframe</w:t>
        </w:r>
        <w:r w:rsidR="0075066D" w:rsidRPr="00035187">
          <w:rPr>
            <w:rFonts w:ascii="Arial" w:hAnsi="Arial" w:cs="Arial"/>
            <w:noProof/>
            <w:webHidden/>
          </w:rPr>
          <w:tab/>
        </w:r>
        <w:r w:rsidR="00716374" w:rsidRPr="00035187">
          <w:rPr>
            <w:rFonts w:ascii="Arial" w:hAnsi="Arial" w:cs="Arial"/>
            <w:noProof/>
            <w:webHidden/>
          </w:rPr>
          <w:t>6</w:t>
        </w:r>
      </w:hyperlink>
    </w:p>
    <w:p w:rsidR="0075066D" w:rsidRPr="00035187" w:rsidRDefault="00771CFC" w:rsidP="0075066D">
      <w:pPr>
        <w:pStyle w:val="TOC1"/>
        <w:tabs>
          <w:tab w:val="right" w:leader="dot" w:pos="9062"/>
        </w:tabs>
        <w:rPr>
          <w:rStyle w:val="Hyperlink"/>
          <w:rFonts w:ascii="Arial" w:hAnsi="Arial" w:cs="Arial"/>
          <w:noProof/>
        </w:rPr>
      </w:pPr>
      <w:hyperlink w:anchor="_Toc220660652" w:history="1">
        <w:r w:rsidR="009B4A5B" w:rsidRPr="00035187">
          <w:rPr>
            <w:rStyle w:val="Hyperlink"/>
            <w:rFonts w:ascii="Arial" w:hAnsi="Arial" w:cs="Arial"/>
            <w:noProof/>
            <w:lang w:val="en-US"/>
          </w:rPr>
          <w:t>Operational Specifications</w:t>
        </w:r>
        <w:r w:rsidR="0075066D" w:rsidRPr="00035187">
          <w:rPr>
            <w:rFonts w:ascii="Arial" w:hAnsi="Arial" w:cs="Arial"/>
            <w:noProof/>
            <w:webHidden/>
          </w:rPr>
          <w:tab/>
        </w:r>
      </w:hyperlink>
      <w:r w:rsidR="008E6990" w:rsidRPr="008E6990">
        <w:rPr>
          <w:rStyle w:val="Hyperlink"/>
          <w:rFonts w:ascii="Arial" w:hAnsi="Arial" w:cs="Arial"/>
          <w:noProof/>
          <w:color w:val="auto"/>
          <w:u w:val="none"/>
        </w:rPr>
        <w:t>7</w:t>
      </w:r>
    </w:p>
    <w:p w:rsidR="009B4A5B" w:rsidRPr="00035187" w:rsidRDefault="009B4A5B" w:rsidP="00B444D8">
      <w:pPr>
        <w:tabs>
          <w:tab w:val="left" w:pos="9090"/>
          <w:tab w:val="left" w:pos="9180"/>
        </w:tabs>
        <w:rPr>
          <w:rFonts w:ascii="Arial" w:hAnsi="Arial" w:cs="Arial"/>
        </w:rPr>
      </w:pPr>
      <w:r w:rsidRPr="00035187">
        <w:rPr>
          <w:rFonts w:ascii="Arial" w:hAnsi="Arial" w:cs="Arial"/>
        </w:rPr>
        <w:t>Ch</w:t>
      </w:r>
      <w:r w:rsidR="00035187">
        <w:rPr>
          <w:rFonts w:ascii="Arial" w:hAnsi="Arial" w:cs="Arial"/>
        </w:rPr>
        <w:t xml:space="preserve">aracteristics of Programs to be </w:t>
      </w:r>
      <w:r w:rsidR="008E6990">
        <w:rPr>
          <w:rFonts w:ascii="Arial" w:hAnsi="Arial" w:cs="Arial"/>
        </w:rPr>
        <w:t>Funded</w:t>
      </w:r>
      <w:r w:rsidRPr="00035187">
        <w:rPr>
          <w:rFonts w:ascii="Arial" w:hAnsi="Arial" w:cs="Arial"/>
        </w:rPr>
        <w:t>............................................</w:t>
      </w:r>
      <w:r w:rsidR="00035187">
        <w:rPr>
          <w:rFonts w:ascii="Arial" w:hAnsi="Arial" w:cs="Arial"/>
        </w:rPr>
        <w:t>................</w:t>
      </w:r>
      <w:r w:rsidR="008E6990">
        <w:rPr>
          <w:rFonts w:ascii="Arial" w:hAnsi="Arial" w:cs="Arial"/>
        </w:rPr>
        <w:t>.</w:t>
      </w:r>
      <w:r w:rsidR="00035187">
        <w:rPr>
          <w:rFonts w:ascii="Arial" w:hAnsi="Arial" w:cs="Arial"/>
        </w:rPr>
        <w:t>............</w:t>
      </w:r>
      <w:r w:rsidR="008E6990">
        <w:rPr>
          <w:rFonts w:ascii="Arial" w:hAnsi="Arial" w:cs="Arial"/>
        </w:rPr>
        <w:t>......</w:t>
      </w:r>
      <w:r w:rsidRPr="00035187">
        <w:rPr>
          <w:rFonts w:ascii="Arial" w:hAnsi="Arial" w:cs="Arial"/>
        </w:rPr>
        <w:t>.</w:t>
      </w:r>
      <w:r w:rsidR="008E6990">
        <w:rPr>
          <w:rFonts w:ascii="Arial" w:hAnsi="Arial" w:cs="Arial"/>
        </w:rPr>
        <w:t>7</w:t>
      </w:r>
    </w:p>
    <w:p w:rsidR="009B4A5B" w:rsidRPr="00035187" w:rsidRDefault="00771CFC" w:rsidP="009B4A5B">
      <w:pPr>
        <w:pStyle w:val="TOC1"/>
        <w:tabs>
          <w:tab w:val="right" w:leader="dot" w:pos="9062"/>
        </w:tabs>
        <w:rPr>
          <w:rFonts w:ascii="Arial" w:eastAsia="Times New Roman" w:hAnsi="Arial" w:cs="Arial"/>
          <w:noProof/>
          <w:lang w:eastAsia="sv-SE"/>
        </w:rPr>
      </w:pPr>
      <w:r w:rsidRPr="00035187">
        <w:rPr>
          <w:rFonts w:ascii="Arial" w:hAnsi="Arial" w:cs="Arial"/>
        </w:rPr>
        <w:fldChar w:fldCharType="end"/>
      </w:r>
      <w:hyperlink w:anchor="_Toc220660645" w:history="1">
        <w:r w:rsidR="009B4A5B" w:rsidRPr="00035187">
          <w:rPr>
            <w:rStyle w:val="Hyperlink"/>
            <w:rFonts w:ascii="Arial" w:hAnsi="Arial" w:cs="Arial"/>
            <w:noProof/>
            <w:color w:val="auto"/>
            <w:u w:val="none"/>
            <w:lang w:val="en-US"/>
          </w:rPr>
          <w:t>Ineligible Applications</w:t>
        </w:r>
        <w:r w:rsidR="009B4A5B" w:rsidRPr="00035187">
          <w:rPr>
            <w:rFonts w:ascii="Arial" w:hAnsi="Arial" w:cs="Arial"/>
            <w:noProof/>
            <w:webHidden/>
          </w:rPr>
          <w:tab/>
          <w:t>7</w:t>
        </w:r>
      </w:hyperlink>
    </w:p>
    <w:p w:rsidR="0075066D" w:rsidRPr="00035187" w:rsidRDefault="0075066D" w:rsidP="0075066D">
      <w:pPr>
        <w:rPr>
          <w:rFonts w:ascii="Arial" w:hAnsi="Arial" w:cs="Arial"/>
        </w:rPr>
      </w:pPr>
    </w:p>
    <w:p w:rsidR="00287C88" w:rsidRPr="00035187" w:rsidRDefault="0075066D" w:rsidP="0075066D">
      <w:pPr>
        <w:spacing w:after="0"/>
        <w:rPr>
          <w:rFonts w:ascii="Arial" w:hAnsi="Arial" w:cs="Arial"/>
          <w:sz w:val="20"/>
          <w:szCs w:val="20"/>
          <w:lang w:val="en-US"/>
        </w:rPr>
      </w:pPr>
      <w:r w:rsidRPr="00035187">
        <w:rPr>
          <w:rFonts w:ascii="Arial" w:hAnsi="Arial" w:cs="Arial"/>
          <w:sz w:val="20"/>
          <w:szCs w:val="20"/>
          <w:lang w:val="en-US"/>
        </w:rPr>
        <w:br w:type="page"/>
      </w:r>
      <w:bookmarkStart w:id="0" w:name="_Toc220660637"/>
    </w:p>
    <w:bookmarkEnd w:id="0"/>
    <w:p w:rsidR="00287C88" w:rsidRPr="00035187" w:rsidRDefault="00287C88" w:rsidP="00287C88">
      <w:pPr>
        <w:spacing w:after="0"/>
        <w:rPr>
          <w:rFonts w:ascii="Arial" w:hAnsi="Arial" w:cs="Arial"/>
          <w:b/>
          <w:sz w:val="24"/>
          <w:szCs w:val="24"/>
          <w:lang w:val="en-US"/>
        </w:rPr>
      </w:pPr>
      <w:r w:rsidRPr="00035187">
        <w:rPr>
          <w:rFonts w:ascii="Arial" w:hAnsi="Arial" w:cs="Arial"/>
          <w:b/>
          <w:sz w:val="24"/>
          <w:szCs w:val="24"/>
          <w:u w:val="single"/>
          <w:lang w:val="en-US"/>
        </w:rPr>
        <w:lastRenderedPageBreak/>
        <w:t>CPN Organization Background</w:t>
      </w:r>
      <w:r w:rsidRPr="00035187">
        <w:rPr>
          <w:rFonts w:ascii="Arial" w:hAnsi="Arial" w:cs="Arial"/>
          <w:b/>
          <w:sz w:val="24"/>
          <w:szCs w:val="24"/>
          <w:lang w:val="en-US"/>
        </w:rPr>
        <w:t>:</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 xml:space="preserve">Charleston Promise Neighborhood (CPN), a 501c3 non-profit organization incorporated in May 2010, builds on the key success factors of the highly successful Harlem Children's Zone (HCZ) project and is designed to ensure that every child and family in "the CPN Neighborhood" has the supports they need to thrive.  </w:t>
      </w:r>
    </w:p>
    <w:p w:rsidR="00287C88" w:rsidRPr="00035187" w:rsidRDefault="00287C88" w:rsidP="00716374">
      <w:pPr>
        <w:spacing w:after="0"/>
        <w:jc w:val="both"/>
        <w:rPr>
          <w:rFonts w:ascii="Arial" w:hAnsi="Arial" w:cs="Arial"/>
          <w:sz w:val="21"/>
          <w:szCs w:val="21"/>
          <w:lang w:val="en-US"/>
        </w:rPr>
      </w:pP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The CPN Neighborhood, home to just over 17,000 residents--4,300 of whom are children under the age of 18--is a 5.6 square mile area of Charleston County, South Carolina that straddles portions of the cities of Charleston and North Charleston.  The CPN Neighborhood coincides with the attendance zones of four Charleston County School District (CCSD) elementary schools with high concentrations of children living in poverty: James Simons Elementary School, Sanders-Clyde Elementary/Middle School, Mary Ford Elementary School, and Chicora Elementary School.  Unfortunately, the progress of this area has lagged behind the rest of Charleston County in most economic, educational, and social indicators for at least the last 25 years.</w:t>
      </w:r>
    </w:p>
    <w:p w:rsidR="00287C88" w:rsidRPr="00035187" w:rsidRDefault="00287C88" w:rsidP="00716374">
      <w:pPr>
        <w:spacing w:after="0"/>
        <w:jc w:val="both"/>
        <w:rPr>
          <w:rFonts w:ascii="Arial" w:hAnsi="Arial" w:cs="Arial"/>
          <w:sz w:val="21"/>
          <w:szCs w:val="21"/>
          <w:lang w:val="en-US"/>
        </w:rPr>
      </w:pP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CPN's purpose is to support the disproportionate numbers of young people in Charleston County growing up in environments marked by poor education, extreme poverty, and high crime.  Despite Charleston's reputation as a center of beauty, history, culture, and wealth, a darker reality stunts the graduation rates and futures of thousands of children in this community.  Determined to end these inequities, the cities of Charleston and North Charleston, the County of Charleston, and CCSD banded together and partnered with local organizations and residents to create The CPN.  CPN's founders include the Charleston County School District, the cities of Charleston and North Charleston, Charleston County, business partners, private philanthropists, and key community-based organizations, which have united with one goal:  Provide every child in the Neighborhood with a clear path to college.  In addition to our governmental partners, we also have partnerships with the College of Charleston, Medical University of South Carolina, The Citadel, Trident United Way, the Coastal Community Foundation, Reading Partners, the LCFB, Communities In Schools, Teach For America, Blackbaud, Inc., and many other nonprofit organizations and corporations.</w:t>
      </w:r>
    </w:p>
    <w:p w:rsidR="00287C88" w:rsidRPr="00035187" w:rsidRDefault="00287C88" w:rsidP="00716374">
      <w:pPr>
        <w:spacing w:after="0"/>
        <w:jc w:val="both"/>
        <w:rPr>
          <w:rFonts w:ascii="Arial" w:hAnsi="Arial" w:cs="Arial"/>
          <w:sz w:val="21"/>
          <w:szCs w:val="21"/>
          <w:lang w:val="en-US"/>
        </w:rPr>
      </w:pP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Our strategy is deliberate, as we acknowledge that we have an audacious goal, and that transformation will not happen overnight, and it will not happen in one large-scale implementation effort.  Rather, it will be the product of a thorough, disciplined, rigorous process that will: (a) identify needs across the lifecycle from prenatal through graduation, and across CPN's Six Strands of Focus (Education, Parenting, Community Engagement, Healthcare, Employment, Housing), which were identified by residents of the Neighborhood; (b) select proven solutions to create a continuum to fill existing gaps and compensate for weaknesses identified in every Strand of Focus, at every stage of the lifecycle; and (c) roll out the solutions in a phased process to ensure early successes and community ownership.</w:t>
      </w:r>
    </w:p>
    <w:p w:rsidR="00287C88" w:rsidRPr="00035187" w:rsidRDefault="00287C88" w:rsidP="00716374">
      <w:pPr>
        <w:spacing w:after="0"/>
        <w:jc w:val="both"/>
        <w:rPr>
          <w:rFonts w:ascii="Arial" w:hAnsi="Arial" w:cs="Arial"/>
          <w:lang w:val="en-US"/>
        </w:rPr>
      </w:pPr>
    </w:p>
    <w:p w:rsidR="00287C88" w:rsidRPr="00035187" w:rsidRDefault="00287C88" w:rsidP="00716374">
      <w:pPr>
        <w:spacing w:after="0"/>
        <w:jc w:val="both"/>
        <w:rPr>
          <w:rFonts w:ascii="Arial" w:hAnsi="Arial" w:cs="Arial"/>
          <w:b/>
          <w:sz w:val="24"/>
          <w:szCs w:val="24"/>
          <w:lang w:val="en-US"/>
        </w:rPr>
      </w:pPr>
      <w:r w:rsidRPr="00035187">
        <w:rPr>
          <w:rFonts w:ascii="Arial" w:hAnsi="Arial" w:cs="Arial"/>
          <w:b/>
          <w:sz w:val="24"/>
          <w:szCs w:val="24"/>
          <w:u w:val="single"/>
          <w:lang w:val="en-US"/>
        </w:rPr>
        <w:t>CPN’s Mission and Vision</w:t>
      </w:r>
      <w:r w:rsidRPr="00035187">
        <w:rPr>
          <w:rFonts w:ascii="Arial" w:hAnsi="Arial" w:cs="Arial"/>
          <w:b/>
          <w:sz w:val="24"/>
          <w:szCs w:val="24"/>
          <w:lang w:val="en-US"/>
        </w:rPr>
        <w:t>:</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 xml:space="preserve">CPN aims to ensure “The Neighborhood will be socially and economically indistinguishable from the rest of Charleston County within a generation”.    The CPN Neighborhood called “The Neck”--home to just over 17,000 residents--is a 5.6 square mile area of Charleston County, South Carolina that straddles portions of the cities of Charleston and North Charleston. </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 xml:space="preserve"> </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As a community, our schools are focused on all students achieving at high levels and supporting students’ social emotional needs.  We will have a laser- focus on ensuring 1) tha</w:t>
      </w:r>
      <w:r w:rsidR="00766012">
        <w:rPr>
          <w:rFonts w:ascii="Arial" w:hAnsi="Arial" w:cs="Arial"/>
          <w:sz w:val="21"/>
          <w:szCs w:val="21"/>
          <w:lang w:val="en-US"/>
        </w:rPr>
        <w:t xml:space="preserve">t by third grade, </w:t>
      </w:r>
      <w:r w:rsidRPr="00035187">
        <w:rPr>
          <w:rFonts w:ascii="Arial" w:hAnsi="Arial" w:cs="Arial"/>
          <w:sz w:val="21"/>
          <w:szCs w:val="21"/>
          <w:lang w:val="en-US"/>
        </w:rPr>
        <w:t xml:space="preserve"> achieve the Vision 2016 goals, 2) that all school partners and programs are aligned to support students’ academic and/or social emotional success; and 3) teachers have access to a state of </w:t>
      </w:r>
      <w:r w:rsidRPr="00035187">
        <w:rPr>
          <w:rFonts w:ascii="Arial" w:hAnsi="Arial" w:cs="Arial"/>
          <w:sz w:val="21"/>
          <w:szCs w:val="21"/>
          <w:lang w:val="en-US"/>
        </w:rPr>
        <w:lastRenderedPageBreak/>
        <w:t>the art longitudinal database of student performance data to provide individualized student support.</w:t>
      </w:r>
    </w:p>
    <w:p w:rsidR="00B444D8" w:rsidRDefault="00B444D8" w:rsidP="00716374">
      <w:pPr>
        <w:spacing w:after="0"/>
        <w:jc w:val="both"/>
        <w:rPr>
          <w:rFonts w:ascii="Arial" w:hAnsi="Arial" w:cs="Arial"/>
          <w:sz w:val="21"/>
          <w:szCs w:val="21"/>
          <w:lang w:val="en-US"/>
        </w:rPr>
      </w:pP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Achieving Vision 2016 goals is a recognizably bold task! Currently, CPN schools have a 38% gap towards the 98% English Language Arts (ELA) goal and a 43% gap towards the 93% Math goal. The corresponding gaps for all CCSD elementary schools (excluding the CPN schools) are 19% and 24%, respectively, validating CPN’s bold mission.</w:t>
      </w:r>
    </w:p>
    <w:p w:rsidR="00287C88" w:rsidRPr="00035187" w:rsidRDefault="00287C88" w:rsidP="00716374">
      <w:pPr>
        <w:spacing w:after="0"/>
        <w:jc w:val="both"/>
        <w:rPr>
          <w:rFonts w:ascii="Arial" w:hAnsi="Arial" w:cs="Arial"/>
          <w:sz w:val="20"/>
          <w:szCs w:val="20"/>
          <w:lang w:val="en-US"/>
        </w:rPr>
      </w:pPr>
    </w:p>
    <w:p w:rsidR="00287C88" w:rsidRPr="00035187" w:rsidRDefault="00287C88" w:rsidP="00716374">
      <w:pPr>
        <w:spacing w:after="0"/>
        <w:jc w:val="both"/>
        <w:rPr>
          <w:rFonts w:ascii="Arial" w:hAnsi="Arial" w:cs="Arial"/>
          <w:b/>
          <w:sz w:val="24"/>
          <w:szCs w:val="24"/>
          <w:u w:val="single"/>
          <w:lang w:val="en-US"/>
        </w:rPr>
      </w:pPr>
      <w:r w:rsidRPr="00035187">
        <w:rPr>
          <w:rFonts w:ascii="Arial" w:hAnsi="Arial" w:cs="Arial"/>
          <w:b/>
          <w:sz w:val="24"/>
          <w:szCs w:val="24"/>
          <w:u w:val="single"/>
          <w:lang w:val="en-US"/>
        </w:rPr>
        <w:t>Charleston Promise Neighborhood Strategy:</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The Charleston Promise Neighborhood Learning Committee (CPNLC) is a new strategy launched in partnership with CPN and the Charleston County School District (CCSD), to ensure children in CPN schools exceed the Vision 2016 Goals, as determined by the CCSD Board of Directors.  The CPNLC is new, different, and vital.  This strategy provides a single focus on dynamic resource allocations, focused leadership, and joint programming in four hi</w:t>
      </w:r>
      <w:r w:rsidR="00F05571" w:rsidRPr="00035187">
        <w:rPr>
          <w:rFonts w:ascii="Arial" w:hAnsi="Arial" w:cs="Arial"/>
          <w:sz w:val="21"/>
          <w:szCs w:val="21"/>
          <w:lang w:val="en-US"/>
        </w:rPr>
        <w:t>gh-poverty elementary schools (</w:t>
      </w:r>
      <w:r w:rsidRPr="00035187">
        <w:rPr>
          <w:rFonts w:ascii="Arial" w:hAnsi="Arial" w:cs="Arial"/>
          <w:sz w:val="21"/>
          <w:szCs w:val="21"/>
          <w:lang w:val="en-US"/>
        </w:rPr>
        <w:t>Mary Ford, Sanders-Clyde, Chicora and James Simons) which are at significant risk of continued under-performance.  CCSD recognizes the needs of high-poverty, high-potential schools and is partnering with CPN to implement aggressive programming and strategies to turn these schools around and to ensure these schools have all the resources and supports needed to exceed the Vision 2016 Goals.  While this work is immediate, CPN’s work is generational; our early work in elementary schools will provide a model for expansion into the middle and high schools in our area, and indeed a model for the District.</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 xml:space="preserve"> </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CPN’s SY2013-14 CPNLC unique strategies include but are not limited to:</w:t>
      </w:r>
    </w:p>
    <w:p w:rsidR="00287C88" w:rsidRPr="00035187" w:rsidRDefault="00287C88" w:rsidP="00716374">
      <w:pPr>
        <w:numPr>
          <w:ilvl w:val="0"/>
          <w:numId w:val="2"/>
        </w:numPr>
        <w:tabs>
          <w:tab w:val="left" w:pos="630"/>
        </w:tabs>
        <w:spacing w:after="0"/>
        <w:ind w:left="630" w:hanging="270"/>
        <w:jc w:val="both"/>
        <w:rPr>
          <w:rFonts w:ascii="Arial" w:hAnsi="Arial" w:cs="Arial"/>
          <w:sz w:val="21"/>
          <w:szCs w:val="21"/>
          <w:lang w:val="en-US"/>
        </w:rPr>
      </w:pPr>
      <w:r w:rsidRPr="00035187">
        <w:rPr>
          <w:rFonts w:ascii="Arial" w:hAnsi="Arial" w:cs="Arial"/>
          <w:sz w:val="21"/>
          <w:szCs w:val="21"/>
          <w:lang w:val="en-US"/>
        </w:rPr>
        <w:t>Focusing on the individual student in terms of current academic performance and the gap between that performance and the 2016 performance goals for that child.  This entails not only tracking performance by each student, but also analyzing performance gaps for each student and teacher performance for student cohorts, i.e.  is an individual child having difficulty in a subject (student issue) or are many students having difficulty (potentially a teacher p</w:t>
      </w:r>
      <w:r w:rsidR="00716374" w:rsidRPr="00035187">
        <w:rPr>
          <w:rFonts w:ascii="Arial" w:hAnsi="Arial" w:cs="Arial"/>
          <w:sz w:val="21"/>
          <w:szCs w:val="21"/>
          <w:lang w:val="en-US"/>
        </w:rPr>
        <w:t>roblem in addition to students).</w:t>
      </w:r>
    </w:p>
    <w:p w:rsidR="0041580E" w:rsidRPr="00035187" w:rsidRDefault="00287C88" w:rsidP="00716374">
      <w:pPr>
        <w:numPr>
          <w:ilvl w:val="0"/>
          <w:numId w:val="3"/>
        </w:numPr>
        <w:tabs>
          <w:tab w:val="left" w:pos="630"/>
        </w:tabs>
        <w:spacing w:after="0"/>
        <w:ind w:left="630" w:hanging="270"/>
        <w:jc w:val="both"/>
        <w:rPr>
          <w:rFonts w:ascii="Arial" w:hAnsi="Arial" w:cs="Arial"/>
          <w:sz w:val="21"/>
          <w:szCs w:val="21"/>
          <w:lang w:val="en-US"/>
        </w:rPr>
      </w:pPr>
      <w:r w:rsidRPr="00035187">
        <w:rPr>
          <w:rFonts w:ascii="Arial" w:hAnsi="Arial" w:cs="Arial"/>
          <w:sz w:val="21"/>
          <w:szCs w:val="21"/>
          <w:lang w:val="en-US"/>
        </w:rPr>
        <w:t>Allocating scarce resources, i.e. extra teachers, master teachers, external observers, in real time as opposed to annually.  That is, if goals are not being met in one school with the initially planned level of support, needed resources will be added quickly.  What type of resources to add will be based on input from principals, external observers, and standardized test result</w:t>
      </w:r>
      <w:r w:rsidR="0041580E" w:rsidRPr="00035187">
        <w:rPr>
          <w:rFonts w:ascii="Arial" w:hAnsi="Arial" w:cs="Arial"/>
          <w:sz w:val="21"/>
          <w:szCs w:val="21"/>
          <w:lang w:val="en-US"/>
        </w:rPr>
        <w:t>s.</w:t>
      </w:r>
    </w:p>
    <w:p w:rsidR="0041580E" w:rsidRPr="00035187" w:rsidRDefault="0041580E" w:rsidP="00716374">
      <w:pPr>
        <w:numPr>
          <w:ilvl w:val="0"/>
          <w:numId w:val="3"/>
        </w:numPr>
        <w:tabs>
          <w:tab w:val="left" w:pos="630"/>
        </w:tabs>
        <w:spacing w:after="0"/>
        <w:ind w:left="630" w:hanging="270"/>
        <w:jc w:val="both"/>
        <w:rPr>
          <w:rFonts w:ascii="Arial" w:hAnsi="Arial" w:cs="Arial"/>
          <w:sz w:val="21"/>
          <w:szCs w:val="21"/>
          <w:lang w:val="en-US"/>
        </w:rPr>
      </w:pPr>
      <w:r w:rsidRPr="00035187">
        <w:rPr>
          <w:rFonts w:ascii="Arial" w:hAnsi="Arial" w:cs="Arial"/>
          <w:sz w:val="21"/>
          <w:szCs w:val="21"/>
          <w:lang w:val="en-US"/>
        </w:rPr>
        <w:t>Developing an expanded learning model to support closing the achievement gap</w:t>
      </w:r>
      <w:r w:rsidR="00092906" w:rsidRPr="00035187">
        <w:rPr>
          <w:rFonts w:ascii="Arial" w:hAnsi="Arial" w:cs="Arial"/>
          <w:sz w:val="21"/>
          <w:szCs w:val="21"/>
          <w:lang w:val="en-US"/>
        </w:rPr>
        <w:t xml:space="preserve"> </w:t>
      </w:r>
      <w:r w:rsidR="000E5AD1" w:rsidRPr="00035187">
        <w:rPr>
          <w:rFonts w:ascii="Arial" w:hAnsi="Arial" w:cs="Arial"/>
          <w:sz w:val="21"/>
          <w:szCs w:val="21"/>
          <w:lang w:val="en-US"/>
        </w:rPr>
        <w:t>using innovative school-community partnerships to address student needs.</w:t>
      </w:r>
    </w:p>
    <w:p w:rsidR="00287C88" w:rsidRPr="00035187" w:rsidRDefault="00287C88" w:rsidP="00716374">
      <w:pPr>
        <w:spacing w:after="0"/>
        <w:jc w:val="both"/>
        <w:rPr>
          <w:rFonts w:ascii="Arial" w:hAnsi="Arial" w:cs="Arial"/>
          <w:sz w:val="21"/>
          <w:szCs w:val="21"/>
          <w:lang w:val="en-US"/>
        </w:rPr>
      </w:pPr>
    </w:p>
    <w:p w:rsidR="00287C88" w:rsidRPr="00035187" w:rsidRDefault="00287C88" w:rsidP="00716374">
      <w:pPr>
        <w:spacing w:after="0"/>
        <w:jc w:val="both"/>
        <w:rPr>
          <w:rFonts w:ascii="Arial" w:hAnsi="Arial" w:cs="Arial"/>
          <w:b/>
          <w:sz w:val="24"/>
          <w:szCs w:val="24"/>
          <w:u w:val="single"/>
          <w:lang w:val="en-US"/>
        </w:rPr>
      </w:pPr>
      <w:r w:rsidRPr="00035187">
        <w:rPr>
          <w:rFonts w:ascii="Arial" w:hAnsi="Arial" w:cs="Arial"/>
          <w:b/>
          <w:sz w:val="24"/>
          <w:szCs w:val="24"/>
          <w:u w:val="single"/>
          <w:lang w:val="en-US"/>
        </w:rPr>
        <w:t>Purpose of the CPN RFI:</w:t>
      </w: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 xml:space="preserve">While we acknowledge the strengths and opportunities of our school partners, we also understand that in order for the four CPN schools to be successful in preparing students for long-term success, CPN must provide additional resources, to infuse creativity, innovation, and ultimately results.  CPN's investments complement CCSD's allocated resources, to ensure that each school has the necessary tools and program supports to be their most effective.  </w:t>
      </w:r>
    </w:p>
    <w:p w:rsidR="00287C88" w:rsidRPr="00035187" w:rsidRDefault="00287C88" w:rsidP="00716374">
      <w:pPr>
        <w:spacing w:after="0"/>
        <w:jc w:val="both"/>
        <w:rPr>
          <w:rFonts w:ascii="Arial" w:hAnsi="Arial" w:cs="Arial"/>
          <w:sz w:val="21"/>
          <w:szCs w:val="21"/>
          <w:lang w:val="en-US"/>
        </w:rPr>
      </w:pPr>
    </w:p>
    <w:p w:rsidR="00287C88" w:rsidRPr="00035187" w:rsidRDefault="00287C88" w:rsidP="00716374">
      <w:pPr>
        <w:spacing w:after="0"/>
        <w:jc w:val="both"/>
        <w:rPr>
          <w:rFonts w:ascii="Arial" w:hAnsi="Arial" w:cs="Arial"/>
          <w:sz w:val="21"/>
          <w:szCs w:val="21"/>
          <w:lang w:val="en-US"/>
        </w:rPr>
      </w:pPr>
      <w:r w:rsidRPr="00035187">
        <w:rPr>
          <w:rFonts w:ascii="Arial" w:hAnsi="Arial" w:cs="Arial"/>
          <w:sz w:val="21"/>
          <w:szCs w:val="21"/>
          <w:lang w:val="en-US"/>
        </w:rPr>
        <w:t xml:space="preserve">As such, CPN is interested in accomplishing the aforementioned goals by infusing the Community Schools model </w:t>
      </w:r>
      <w:r w:rsidR="0041580E" w:rsidRPr="00035187">
        <w:rPr>
          <w:rFonts w:ascii="Arial" w:hAnsi="Arial" w:cs="Arial"/>
          <w:sz w:val="21"/>
          <w:szCs w:val="21"/>
          <w:lang w:val="en-US"/>
        </w:rPr>
        <w:t xml:space="preserve">to include the Expanded Learning program </w:t>
      </w:r>
      <w:r w:rsidR="00385537">
        <w:rPr>
          <w:rFonts w:ascii="Arial" w:hAnsi="Arial" w:cs="Arial"/>
          <w:sz w:val="21"/>
          <w:szCs w:val="21"/>
          <w:lang w:val="en-US"/>
        </w:rPr>
        <w:t>in</w:t>
      </w:r>
      <w:r w:rsidRPr="00035187">
        <w:rPr>
          <w:rFonts w:ascii="Arial" w:hAnsi="Arial" w:cs="Arial"/>
          <w:sz w:val="21"/>
          <w:szCs w:val="21"/>
          <w:lang w:val="en-US"/>
        </w:rPr>
        <w:t>to the CPN targeted schools.  Community schools make schools the center of the community, with a focus on giving all students the supports, opportunities</w:t>
      </w:r>
      <w:r w:rsidR="00A07D49">
        <w:rPr>
          <w:rFonts w:ascii="Arial" w:hAnsi="Arial" w:cs="Arial"/>
          <w:sz w:val="21"/>
          <w:szCs w:val="21"/>
          <w:lang w:val="en-US"/>
        </w:rPr>
        <w:t>,</w:t>
      </w:r>
      <w:r w:rsidRPr="00035187">
        <w:rPr>
          <w:rFonts w:ascii="Arial" w:hAnsi="Arial" w:cs="Arial"/>
          <w:sz w:val="21"/>
          <w:szCs w:val="21"/>
          <w:lang w:val="en-US"/>
        </w:rPr>
        <w:t xml:space="preserve"> and resources they need to succeed. By collaborating with community-based organizations, effectively coordinating resources, expanding access to high-quality instruction, and engaging families in meaningful ways, community schools help resolve </w:t>
      </w:r>
      <w:r w:rsidRPr="00035187">
        <w:rPr>
          <w:rFonts w:ascii="Arial" w:hAnsi="Arial" w:cs="Arial"/>
          <w:sz w:val="21"/>
          <w:szCs w:val="21"/>
          <w:lang w:val="en-US"/>
        </w:rPr>
        <w:lastRenderedPageBreak/>
        <w:t>issues that distract students in the classroom, creating a safe and supportive school environment. As a result, we</w:t>
      </w:r>
      <w:r w:rsidR="00385537">
        <w:rPr>
          <w:rFonts w:ascii="Arial" w:hAnsi="Arial" w:cs="Arial"/>
          <w:sz w:val="21"/>
          <w:szCs w:val="21"/>
          <w:lang w:val="en-US"/>
        </w:rPr>
        <w:t xml:space="preserve"> will</w:t>
      </w:r>
      <w:r w:rsidRPr="00035187">
        <w:rPr>
          <w:rFonts w:ascii="Arial" w:hAnsi="Arial" w:cs="Arial"/>
          <w:sz w:val="21"/>
          <w:szCs w:val="21"/>
          <w:lang w:val="en-US"/>
        </w:rPr>
        <w:t xml:space="preserve"> better prepare students for </w:t>
      </w:r>
      <w:r w:rsidR="00385537">
        <w:rPr>
          <w:rFonts w:ascii="Arial" w:hAnsi="Arial" w:cs="Arial"/>
          <w:sz w:val="21"/>
          <w:szCs w:val="21"/>
          <w:lang w:val="en-US"/>
        </w:rPr>
        <w:t>academic instruction, and we will graduate</w:t>
      </w:r>
      <w:r w:rsidRPr="00035187">
        <w:rPr>
          <w:rFonts w:ascii="Arial" w:hAnsi="Arial" w:cs="Arial"/>
          <w:sz w:val="21"/>
          <w:szCs w:val="21"/>
          <w:lang w:val="en-US"/>
        </w:rPr>
        <w:t xml:space="preserve"> more students who are college and career-ready.</w:t>
      </w:r>
      <w:r w:rsidR="00E14851" w:rsidRPr="00035187">
        <w:rPr>
          <w:rFonts w:ascii="Arial" w:hAnsi="Arial" w:cs="Arial"/>
          <w:sz w:val="21"/>
          <w:szCs w:val="21"/>
          <w:lang w:val="en-US"/>
        </w:rPr>
        <w:t xml:space="preserve">  </w:t>
      </w:r>
      <w:r w:rsidRPr="00035187">
        <w:rPr>
          <w:rFonts w:ascii="Arial" w:hAnsi="Arial" w:cs="Arial"/>
          <w:sz w:val="21"/>
          <w:szCs w:val="21"/>
          <w:lang w:val="en-US"/>
        </w:rPr>
        <w:t>Research increasingly demonstrates that community schools have positive impacts on attendance, student behavior and safety, parent involvement, stay-in-school rates, and academic performance and graduation rates. We create successful students and vibrant, healthy</w:t>
      </w:r>
      <w:r w:rsidR="00A07D49">
        <w:rPr>
          <w:rFonts w:ascii="Arial" w:hAnsi="Arial" w:cs="Arial"/>
          <w:sz w:val="21"/>
          <w:szCs w:val="21"/>
          <w:lang w:val="en-US"/>
        </w:rPr>
        <w:t>,</w:t>
      </w:r>
      <w:r w:rsidRPr="00035187">
        <w:rPr>
          <w:rFonts w:ascii="Arial" w:hAnsi="Arial" w:cs="Arial"/>
          <w:sz w:val="21"/>
          <w:szCs w:val="21"/>
          <w:lang w:val="en-US"/>
        </w:rPr>
        <w:t xml:space="preserve"> and connected schools.</w:t>
      </w:r>
      <w:r w:rsidR="00D3463E" w:rsidRPr="00035187">
        <w:rPr>
          <w:rFonts w:ascii="Arial" w:hAnsi="Arial" w:cs="Arial"/>
          <w:sz w:val="21"/>
          <w:szCs w:val="21"/>
          <w:lang w:val="en-US"/>
        </w:rPr>
        <w:t xml:space="preserve">  </w:t>
      </w:r>
    </w:p>
    <w:p w:rsidR="00D3463E" w:rsidRPr="00035187" w:rsidRDefault="00D3463E" w:rsidP="00287C88">
      <w:pPr>
        <w:spacing w:after="0"/>
        <w:rPr>
          <w:rFonts w:ascii="Arial" w:hAnsi="Arial" w:cs="Arial"/>
          <w:sz w:val="21"/>
          <w:szCs w:val="21"/>
          <w:lang w:val="en-US"/>
        </w:rPr>
      </w:pPr>
    </w:p>
    <w:p w:rsidR="00287C88" w:rsidRPr="00035187" w:rsidRDefault="0041580E" w:rsidP="00716374">
      <w:pPr>
        <w:spacing w:after="0"/>
        <w:jc w:val="both"/>
        <w:rPr>
          <w:rFonts w:ascii="Arial" w:hAnsi="Arial" w:cs="Arial"/>
          <w:sz w:val="21"/>
          <w:szCs w:val="21"/>
          <w:lang w:val="en-US"/>
        </w:rPr>
      </w:pPr>
      <w:r w:rsidRPr="00035187">
        <w:rPr>
          <w:rFonts w:ascii="Arial" w:hAnsi="Arial" w:cs="Arial"/>
          <w:sz w:val="21"/>
          <w:szCs w:val="21"/>
          <w:lang w:val="en-US"/>
        </w:rPr>
        <w:t>C</w:t>
      </w:r>
      <w:r w:rsidR="00287C88" w:rsidRPr="00035187">
        <w:rPr>
          <w:rFonts w:ascii="Arial" w:hAnsi="Arial" w:cs="Arial"/>
          <w:sz w:val="21"/>
          <w:szCs w:val="21"/>
          <w:lang w:val="en-US"/>
        </w:rPr>
        <w:t xml:space="preserve">ommunity schools use innovative collaborations </w:t>
      </w:r>
      <w:r w:rsidR="00A07D49">
        <w:rPr>
          <w:rFonts w:ascii="Arial" w:hAnsi="Arial" w:cs="Arial"/>
          <w:sz w:val="21"/>
          <w:szCs w:val="21"/>
          <w:lang w:val="en-US"/>
        </w:rPr>
        <w:t>between</w:t>
      </w:r>
      <w:r w:rsidR="00287C88" w:rsidRPr="00035187">
        <w:rPr>
          <w:rFonts w:ascii="Arial" w:hAnsi="Arial" w:cs="Arial"/>
          <w:sz w:val="21"/>
          <w:szCs w:val="21"/>
          <w:lang w:val="en-US"/>
        </w:rPr>
        <w:t xml:space="preserve"> schools</w:t>
      </w:r>
      <w:r w:rsidR="00A07D49">
        <w:rPr>
          <w:rFonts w:ascii="Arial" w:hAnsi="Arial" w:cs="Arial"/>
          <w:sz w:val="21"/>
          <w:szCs w:val="21"/>
          <w:lang w:val="en-US"/>
        </w:rPr>
        <w:t xml:space="preserve">, </w:t>
      </w:r>
      <w:r w:rsidR="00287C88" w:rsidRPr="00035187">
        <w:rPr>
          <w:rFonts w:ascii="Arial" w:hAnsi="Arial" w:cs="Arial"/>
          <w:sz w:val="21"/>
          <w:szCs w:val="21"/>
          <w:lang w:val="en-US"/>
        </w:rPr>
        <w:t xml:space="preserve">teachers, families, community-based organizations, health and human services providers, and arts and culture organizations, among others, to extend the school day and offer individualized interventions that directly address the unique challenges faced by some of our students.  </w:t>
      </w:r>
      <w:r w:rsidR="00385537">
        <w:rPr>
          <w:rFonts w:ascii="Arial" w:hAnsi="Arial" w:cs="Arial"/>
          <w:sz w:val="21"/>
          <w:szCs w:val="21"/>
        </w:rPr>
        <w:t>The purpose of the CPN Expanded Learning Time</w:t>
      </w:r>
      <w:r w:rsidR="009B4A5B" w:rsidRPr="00035187">
        <w:rPr>
          <w:rFonts w:ascii="Arial" w:hAnsi="Arial" w:cs="Arial"/>
          <w:sz w:val="21"/>
          <w:szCs w:val="21"/>
        </w:rPr>
        <w:t xml:space="preserve"> competitive grant pro</w:t>
      </w:r>
      <w:r w:rsidRPr="00035187">
        <w:rPr>
          <w:rFonts w:ascii="Arial" w:hAnsi="Arial" w:cs="Arial"/>
          <w:sz w:val="21"/>
          <w:szCs w:val="21"/>
        </w:rPr>
        <w:t>cess</w:t>
      </w:r>
      <w:r w:rsidR="009B4A5B" w:rsidRPr="00035187">
        <w:rPr>
          <w:rFonts w:ascii="Arial" w:hAnsi="Arial" w:cs="Arial"/>
          <w:sz w:val="21"/>
          <w:szCs w:val="21"/>
        </w:rPr>
        <w:t xml:space="preserve"> is to provide funding to </w:t>
      </w:r>
      <w:r w:rsidR="006B5B42" w:rsidRPr="00035187">
        <w:rPr>
          <w:rFonts w:ascii="Arial" w:hAnsi="Arial" w:cs="Arial"/>
          <w:sz w:val="21"/>
          <w:szCs w:val="21"/>
        </w:rPr>
        <w:t>community based organizations (CBOs) who are interested in or are currently</w:t>
      </w:r>
      <w:r w:rsidR="009B4A5B" w:rsidRPr="00035187">
        <w:rPr>
          <w:rFonts w:ascii="Arial" w:hAnsi="Arial" w:cs="Arial"/>
          <w:sz w:val="21"/>
          <w:szCs w:val="21"/>
        </w:rPr>
        <w:t xml:space="preserve"> operating</w:t>
      </w:r>
      <w:r w:rsidR="006B5B42" w:rsidRPr="00035187">
        <w:rPr>
          <w:rFonts w:ascii="Arial" w:hAnsi="Arial" w:cs="Arial"/>
          <w:sz w:val="21"/>
          <w:szCs w:val="21"/>
        </w:rPr>
        <w:t xml:space="preserve"> </w:t>
      </w:r>
      <w:r w:rsidR="009B4A5B" w:rsidRPr="00035187">
        <w:rPr>
          <w:rFonts w:ascii="Arial" w:hAnsi="Arial" w:cs="Arial"/>
          <w:sz w:val="21"/>
          <w:szCs w:val="21"/>
        </w:rPr>
        <w:t xml:space="preserve">in collaboration with </w:t>
      </w:r>
      <w:r w:rsidR="006B5B42" w:rsidRPr="00035187">
        <w:rPr>
          <w:rFonts w:ascii="Arial" w:hAnsi="Arial" w:cs="Arial"/>
          <w:sz w:val="21"/>
          <w:szCs w:val="21"/>
        </w:rPr>
        <w:t xml:space="preserve">CPN schools for the purpose of </w:t>
      </w:r>
      <w:r w:rsidR="009B4A5B" w:rsidRPr="00035187">
        <w:rPr>
          <w:rFonts w:ascii="Arial" w:hAnsi="Arial" w:cs="Arial"/>
          <w:sz w:val="21"/>
          <w:szCs w:val="21"/>
        </w:rPr>
        <w:t>increas</w:t>
      </w:r>
      <w:r w:rsidR="006B5B42" w:rsidRPr="00035187">
        <w:rPr>
          <w:rFonts w:ascii="Arial" w:hAnsi="Arial" w:cs="Arial"/>
          <w:sz w:val="21"/>
          <w:szCs w:val="21"/>
        </w:rPr>
        <w:t>ing</w:t>
      </w:r>
      <w:r w:rsidR="009B4A5B" w:rsidRPr="00035187">
        <w:rPr>
          <w:rFonts w:ascii="Arial" w:hAnsi="Arial" w:cs="Arial"/>
          <w:sz w:val="21"/>
          <w:szCs w:val="21"/>
        </w:rPr>
        <w:t xml:space="preserve"> school-wide</w:t>
      </w:r>
      <w:r w:rsidRPr="00035187">
        <w:rPr>
          <w:rFonts w:ascii="Arial" w:hAnsi="Arial" w:cs="Arial"/>
          <w:sz w:val="21"/>
          <w:szCs w:val="21"/>
        </w:rPr>
        <w:t xml:space="preserve"> achievement</w:t>
      </w:r>
      <w:r w:rsidR="009B4A5B" w:rsidRPr="00035187">
        <w:rPr>
          <w:rFonts w:ascii="Arial" w:hAnsi="Arial" w:cs="Arial"/>
          <w:sz w:val="21"/>
          <w:szCs w:val="21"/>
        </w:rPr>
        <w:t xml:space="preserve">  </w:t>
      </w:r>
      <w:r w:rsidRPr="00035187">
        <w:rPr>
          <w:rFonts w:ascii="Arial" w:hAnsi="Arial" w:cs="Arial"/>
          <w:sz w:val="21"/>
          <w:szCs w:val="21"/>
        </w:rPr>
        <w:t>with</w:t>
      </w:r>
      <w:r w:rsidR="009B4A5B" w:rsidRPr="00035187">
        <w:rPr>
          <w:rFonts w:ascii="Arial" w:hAnsi="Arial" w:cs="Arial"/>
          <w:sz w:val="21"/>
          <w:szCs w:val="21"/>
        </w:rPr>
        <w:t xml:space="preserve"> high-quality ex</w:t>
      </w:r>
      <w:r w:rsidR="006B5B42" w:rsidRPr="00035187">
        <w:rPr>
          <w:rFonts w:ascii="Arial" w:hAnsi="Arial" w:cs="Arial"/>
          <w:sz w:val="21"/>
          <w:szCs w:val="21"/>
        </w:rPr>
        <w:t>panded</w:t>
      </w:r>
      <w:r w:rsidR="009B4A5B" w:rsidRPr="00035187">
        <w:rPr>
          <w:rFonts w:ascii="Arial" w:hAnsi="Arial" w:cs="Arial"/>
          <w:sz w:val="21"/>
          <w:szCs w:val="21"/>
        </w:rPr>
        <w:t xml:space="preserve"> school day and/or ex</w:t>
      </w:r>
      <w:r w:rsidR="006B5B42" w:rsidRPr="00035187">
        <w:rPr>
          <w:rFonts w:ascii="Arial" w:hAnsi="Arial" w:cs="Arial"/>
          <w:sz w:val="21"/>
          <w:szCs w:val="21"/>
        </w:rPr>
        <w:t>panded</w:t>
      </w:r>
      <w:r w:rsidR="009B4A5B" w:rsidRPr="00035187">
        <w:rPr>
          <w:rFonts w:ascii="Arial" w:hAnsi="Arial" w:cs="Arial"/>
          <w:sz w:val="21"/>
          <w:szCs w:val="21"/>
        </w:rPr>
        <w:t xml:space="preserve"> school year programs. </w:t>
      </w:r>
      <w:r w:rsidR="00287C88" w:rsidRPr="00035187">
        <w:rPr>
          <w:rFonts w:ascii="Arial" w:hAnsi="Arial" w:cs="Arial"/>
          <w:sz w:val="21"/>
          <w:szCs w:val="21"/>
          <w:lang w:val="en-US"/>
        </w:rPr>
        <w:t xml:space="preserve">During the SY 2014-15, CPN would like to identify community based organizations to support the Expanded Day models at James Simons and Sanders Clyde.  </w:t>
      </w:r>
    </w:p>
    <w:p w:rsidR="00287C88" w:rsidRPr="00035187" w:rsidRDefault="00287C88" w:rsidP="00716374">
      <w:pPr>
        <w:spacing w:after="0"/>
        <w:jc w:val="both"/>
        <w:rPr>
          <w:rFonts w:ascii="Arial" w:hAnsi="Arial" w:cs="Arial"/>
          <w:sz w:val="21"/>
          <w:szCs w:val="21"/>
          <w:lang w:val="en-US"/>
        </w:rPr>
      </w:pPr>
    </w:p>
    <w:p w:rsidR="00287C88" w:rsidRPr="00035187" w:rsidRDefault="007C692C" w:rsidP="00716374">
      <w:pPr>
        <w:spacing w:after="0"/>
        <w:jc w:val="both"/>
        <w:rPr>
          <w:rFonts w:ascii="Arial" w:hAnsi="Arial" w:cs="Arial"/>
          <w:sz w:val="21"/>
          <w:szCs w:val="21"/>
          <w:lang w:val="en-US"/>
        </w:rPr>
      </w:pPr>
      <w:r w:rsidRPr="00035187">
        <w:rPr>
          <w:rFonts w:ascii="Arial" w:hAnsi="Arial" w:cs="Arial"/>
          <w:sz w:val="21"/>
          <w:szCs w:val="21"/>
          <w:lang w:val="en-US"/>
        </w:rPr>
        <w:t xml:space="preserve">With this </w:t>
      </w:r>
      <w:r w:rsidR="00287C88" w:rsidRPr="00035187">
        <w:rPr>
          <w:rFonts w:ascii="Arial" w:hAnsi="Arial" w:cs="Arial"/>
          <w:sz w:val="21"/>
          <w:szCs w:val="21"/>
          <w:lang w:val="en-US"/>
        </w:rPr>
        <w:t>RFI</w:t>
      </w:r>
      <w:r w:rsidRPr="00035187">
        <w:rPr>
          <w:rFonts w:ascii="Arial" w:hAnsi="Arial" w:cs="Arial"/>
          <w:sz w:val="21"/>
          <w:szCs w:val="21"/>
          <w:lang w:val="en-US"/>
        </w:rPr>
        <w:t xml:space="preserve"> we request information regarding your</w:t>
      </w:r>
      <w:r w:rsidR="0041580E" w:rsidRPr="00035187">
        <w:rPr>
          <w:rFonts w:ascii="Arial" w:hAnsi="Arial" w:cs="Arial"/>
          <w:sz w:val="21"/>
          <w:szCs w:val="21"/>
          <w:lang w:val="en-US"/>
        </w:rPr>
        <w:t xml:space="preserve"> CBO.</w:t>
      </w:r>
      <w:r w:rsidRPr="00035187">
        <w:rPr>
          <w:rFonts w:ascii="Arial" w:hAnsi="Arial" w:cs="Arial"/>
          <w:sz w:val="21"/>
          <w:szCs w:val="21"/>
          <w:lang w:val="en-US"/>
        </w:rPr>
        <w:t xml:space="preserve"> This same information will be gathered from other service providers and used to evaluate which organizations will </w:t>
      </w:r>
      <w:r w:rsidR="00287C88" w:rsidRPr="00035187">
        <w:rPr>
          <w:rFonts w:ascii="Arial" w:hAnsi="Arial" w:cs="Arial"/>
          <w:sz w:val="21"/>
          <w:szCs w:val="21"/>
          <w:lang w:val="en-US"/>
        </w:rPr>
        <w:t xml:space="preserve">be </w:t>
      </w:r>
      <w:r w:rsidRPr="00035187">
        <w:rPr>
          <w:rFonts w:ascii="Arial" w:hAnsi="Arial" w:cs="Arial"/>
          <w:sz w:val="21"/>
          <w:szCs w:val="21"/>
          <w:lang w:val="en-US"/>
        </w:rPr>
        <w:t xml:space="preserve">considered eligible to </w:t>
      </w:r>
      <w:r w:rsidR="00287C88" w:rsidRPr="00035187">
        <w:rPr>
          <w:rFonts w:ascii="Arial" w:hAnsi="Arial" w:cs="Arial"/>
          <w:sz w:val="21"/>
          <w:szCs w:val="21"/>
          <w:lang w:val="en-US"/>
        </w:rPr>
        <w:t>submit a response to CPN’s RFP solicitation. If your organization successfully satisfies the requirements, you will be forwarded the link to the RFP for</w:t>
      </w:r>
      <w:r w:rsidR="0041580E" w:rsidRPr="00035187">
        <w:rPr>
          <w:rFonts w:ascii="Arial" w:hAnsi="Arial" w:cs="Arial"/>
          <w:sz w:val="21"/>
          <w:szCs w:val="21"/>
          <w:lang w:val="en-US"/>
        </w:rPr>
        <w:t xml:space="preserve"> the</w:t>
      </w:r>
      <w:r w:rsidR="00287C88" w:rsidRPr="00035187">
        <w:rPr>
          <w:rFonts w:ascii="Arial" w:hAnsi="Arial" w:cs="Arial"/>
          <w:sz w:val="21"/>
          <w:szCs w:val="21"/>
          <w:lang w:val="en-US"/>
        </w:rPr>
        <w:t xml:space="preserve"> CPN </w:t>
      </w:r>
      <w:r w:rsidR="0041580E" w:rsidRPr="00035187">
        <w:rPr>
          <w:rFonts w:ascii="Arial" w:hAnsi="Arial" w:cs="Arial"/>
          <w:sz w:val="21"/>
          <w:szCs w:val="21"/>
          <w:lang w:val="en-US"/>
        </w:rPr>
        <w:t xml:space="preserve">Expanded Learning program. </w:t>
      </w:r>
    </w:p>
    <w:p w:rsidR="0075066D" w:rsidRPr="00035187" w:rsidRDefault="0075066D" w:rsidP="00716374">
      <w:pPr>
        <w:pStyle w:val="Heading1"/>
        <w:jc w:val="both"/>
        <w:rPr>
          <w:rFonts w:cs="Arial"/>
          <w:lang w:val="en-US"/>
        </w:rPr>
      </w:pPr>
      <w:bookmarkStart w:id="1" w:name="_Toc220660639"/>
      <w:r w:rsidRPr="00035187">
        <w:rPr>
          <w:rFonts w:cs="Arial"/>
          <w:lang w:val="en-US"/>
        </w:rPr>
        <w:t>Scope</w:t>
      </w:r>
      <w:bookmarkEnd w:id="1"/>
    </w:p>
    <w:p w:rsidR="0075066D" w:rsidRPr="00035187" w:rsidRDefault="0075066D" w:rsidP="00716374">
      <w:pPr>
        <w:spacing w:after="0"/>
        <w:jc w:val="both"/>
        <w:rPr>
          <w:rFonts w:ascii="Arial" w:hAnsi="Arial" w:cs="Arial"/>
          <w:sz w:val="21"/>
          <w:szCs w:val="21"/>
          <w:lang w:val="en-US"/>
        </w:rPr>
      </w:pPr>
      <w:r w:rsidRPr="00385537">
        <w:rPr>
          <w:rFonts w:ascii="Arial" w:hAnsi="Arial" w:cs="Arial"/>
          <w:sz w:val="21"/>
          <w:szCs w:val="21"/>
          <w:lang w:val="en-US"/>
        </w:rPr>
        <w:t xml:space="preserve">Specific information is requested according to the </w:t>
      </w:r>
      <w:r w:rsidR="00B925CF" w:rsidRPr="00385537">
        <w:rPr>
          <w:rFonts w:ascii="Arial" w:hAnsi="Arial" w:cs="Arial"/>
          <w:sz w:val="21"/>
          <w:szCs w:val="21"/>
          <w:lang w:val="en-US"/>
        </w:rPr>
        <w:t>attached RFI application.</w:t>
      </w:r>
    </w:p>
    <w:p w:rsidR="007C692C" w:rsidRPr="00035187" w:rsidRDefault="00F26430" w:rsidP="00716374">
      <w:pPr>
        <w:pStyle w:val="Heading1"/>
        <w:jc w:val="both"/>
        <w:rPr>
          <w:rFonts w:cs="Arial"/>
          <w:u w:val="single"/>
          <w:lang w:val="en-US"/>
        </w:rPr>
      </w:pPr>
      <w:r w:rsidRPr="00035187">
        <w:rPr>
          <w:rFonts w:cs="Arial"/>
          <w:u w:val="single"/>
          <w:lang w:val="en-US"/>
        </w:rPr>
        <w:t xml:space="preserve">RFI </w:t>
      </w:r>
      <w:r w:rsidR="009B4A5B" w:rsidRPr="00035187">
        <w:rPr>
          <w:rFonts w:cs="Arial"/>
          <w:u w:val="single"/>
          <w:lang w:val="en-US"/>
        </w:rPr>
        <w:t>A</w:t>
      </w:r>
      <w:r w:rsidRPr="00035187">
        <w:rPr>
          <w:rFonts w:cs="Arial"/>
          <w:u w:val="single"/>
          <w:lang w:val="en-US"/>
        </w:rPr>
        <w:t>pplication D</w:t>
      </w:r>
      <w:r w:rsidR="009B4A5B" w:rsidRPr="00035187">
        <w:rPr>
          <w:rFonts w:cs="Arial"/>
          <w:u w:val="single"/>
          <w:lang w:val="en-US"/>
        </w:rPr>
        <w:t>efinitions:</w:t>
      </w:r>
    </w:p>
    <w:p w:rsidR="007C692C" w:rsidRPr="00035187" w:rsidRDefault="007C692C" w:rsidP="00716374">
      <w:pPr>
        <w:spacing w:line="240" w:lineRule="auto"/>
        <w:jc w:val="both"/>
        <w:rPr>
          <w:rFonts w:ascii="Arial" w:hAnsi="Arial" w:cs="Arial"/>
          <w:sz w:val="21"/>
          <w:szCs w:val="21"/>
          <w:lang w:val="en-US"/>
        </w:rPr>
      </w:pPr>
      <w:r w:rsidRPr="00035187">
        <w:rPr>
          <w:rFonts w:ascii="Arial" w:hAnsi="Arial" w:cs="Arial"/>
          <w:sz w:val="21"/>
          <w:szCs w:val="21"/>
          <w:lang w:val="en-US"/>
        </w:rPr>
        <w:t>CPN</w:t>
      </w:r>
      <w:r w:rsidR="009B4A5B" w:rsidRPr="00035187">
        <w:rPr>
          <w:rFonts w:ascii="Arial" w:hAnsi="Arial" w:cs="Arial"/>
          <w:sz w:val="21"/>
          <w:szCs w:val="21"/>
          <w:lang w:val="en-US"/>
        </w:rPr>
        <w:t xml:space="preserve">- </w:t>
      </w:r>
      <w:r w:rsidR="00385537">
        <w:rPr>
          <w:rFonts w:ascii="Arial" w:hAnsi="Arial" w:cs="Arial"/>
          <w:sz w:val="21"/>
          <w:szCs w:val="21"/>
          <w:lang w:val="en-US"/>
        </w:rPr>
        <w:t>Charleston Promise Neighborhood</w:t>
      </w:r>
    </w:p>
    <w:p w:rsidR="00B444D8" w:rsidRDefault="00B444D8" w:rsidP="00716374">
      <w:pPr>
        <w:spacing w:line="240" w:lineRule="auto"/>
        <w:jc w:val="both"/>
        <w:rPr>
          <w:rFonts w:ascii="Arial" w:hAnsi="Arial" w:cs="Arial"/>
          <w:sz w:val="21"/>
          <w:szCs w:val="21"/>
          <w:lang w:val="en-US"/>
        </w:rPr>
      </w:pPr>
      <w:r>
        <w:rPr>
          <w:rFonts w:ascii="Arial" w:hAnsi="Arial" w:cs="Arial"/>
          <w:sz w:val="21"/>
          <w:szCs w:val="21"/>
          <w:lang w:val="en-US"/>
        </w:rPr>
        <w:t>CBO- Community Based Organization</w:t>
      </w:r>
    </w:p>
    <w:p w:rsidR="007C692C" w:rsidRPr="00035187" w:rsidRDefault="009B4A5B" w:rsidP="00716374">
      <w:pPr>
        <w:spacing w:line="240" w:lineRule="auto"/>
        <w:jc w:val="both"/>
        <w:rPr>
          <w:rFonts w:ascii="Arial" w:hAnsi="Arial" w:cs="Arial"/>
          <w:sz w:val="21"/>
          <w:szCs w:val="21"/>
          <w:lang w:val="en-US"/>
        </w:rPr>
      </w:pPr>
      <w:r w:rsidRPr="00035187">
        <w:rPr>
          <w:rFonts w:ascii="Arial" w:hAnsi="Arial" w:cs="Arial"/>
          <w:sz w:val="21"/>
          <w:szCs w:val="21"/>
          <w:lang w:val="en-US"/>
        </w:rPr>
        <w:t>Expanded Learning Time</w:t>
      </w:r>
      <w:r w:rsidR="00667779" w:rsidRPr="00035187">
        <w:rPr>
          <w:rFonts w:ascii="Arial" w:hAnsi="Arial" w:cs="Arial"/>
          <w:sz w:val="21"/>
          <w:szCs w:val="21"/>
          <w:lang w:val="en-US"/>
        </w:rPr>
        <w:t xml:space="preserve"> (ELT)</w:t>
      </w:r>
      <w:r w:rsidR="00385537">
        <w:rPr>
          <w:rFonts w:ascii="Arial" w:hAnsi="Arial" w:cs="Arial"/>
          <w:sz w:val="21"/>
          <w:szCs w:val="21"/>
          <w:lang w:val="en-US"/>
        </w:rPr>
        <w:t xml:space="preserve"> </w:t>
      </w:r>
      <w:r w:rsidRPr="00035187">
        <w:rPr>
          <w:rFonts w:ascii="Arial" w:hAnsi="Arial" w:cs="Arial"/>
          <w:sz w:val="21"/>
          <w:szCs w:val="21"/>
          <w:lang w:val="en-US"/>
        </w:rPr>
        <w:t xml:space="preserve">- </w:t>
      </w:r>
      <w:r w:rsidR="00667779" w:rsidRPr="00035187">
        <w:rPr>
          <w:rFonts w:ascii="Arial" w:hAnsi="Arial" w:cs="Arial"/>
          <w:sz w:val="21"/>
          <w:szCs w:val="21"/>
          <w:lang w:val="en-US"/>
        </w:rPr>
        <w:t xml:space="preserve">ELT </w:t>
      </w:r>
      <w:r w:rsidR="00667779" w:rsidRPr="00035187">
        <w:rPr>
          <w:rFonts w:ascii="Arial" w:hAnsi="Arial" w:cs="Arial"/>
          <w:sz w:val="21"/>
          <w:szCs w:val="21"/>
        </w:rPr>
        <w:t>programs engage students in their own education by providing hands-on, experiential learning opportunities through community partnerships that build on—but do not replicate— the lecture intructional style learning that happens during the school day.  By adding time to the school day, CBOs in partnership with schools can provide</w:t>
      </w:r>
      <w:r w:rsidRPr="00035187">
        <w:rPr>
          <w:rFonts w:ascii="Arial" w:hAnsi="Arial" w:cs="Arial"/>
          <w:sz w:val="21"/>
          <w:szCs w:val="21"/>
          <w:lang w:val="en-US"/>
        </w:rPr>
        <w:t xml:space="preserve"> focused, alternative learning opportunities that support achievement, so that all students experience educational success</w:t>
      </w:r>
      <w:r w:rsidR="00421317">
        <w:rPr>
          <w:rFonts w:ascii="Arial" w:hAnsi="Arial" w:cs="Arial"/>
          <w:sz w:val="21"/>
          <w:szCs w:val="21"/>
          <w:lang w:val="en-US"/>
        </w:rPr>
        <w:t>.</w:t>
      </w:r>
    </w:p>
    <w:p w:rsidR="007C692C" w:rsidRPr="00035187" w:rsidRDefault="007C692C" w:rsidP="00716374">
      <w:pPr>
        <w:spacing w:line="240" w:lineRule="auto"/>
        <w:jc w:val="both"/>
        <w:rPr>
          <w:rFonts w:ascii="Arial" w:hAnsi="Arial" w:cs="Arial"/>
          <w:sz w:val="21"/>
          <w:szCs w:val="21"/>
          <w:lang w:val="en-US"/>
        </w:rPr>
      </w:pPr>
      <w:r w:rsidRPr="00035187">
        <w:rPr>
          <w:rFonts w:ascii="Arial" w:hAnsi="Arial" w:cs="Arial"/>
          <w:sz w:val="21"/>
          <w:szCs w:val="21"/>
          <w:lang w:val="en-US"/>
        </w:rPr>
        <w:t xml:space="preserve">RFI </w:t>
      </w:r>
      <w:r w:rsidR="00B925CF" w:rsidRPr="00035187">
        <w:rPr>
          <w:rFonts w:ascii="Arial" w:hAnsi="Arial" w:cs="Arial"/>
          <w:sz w:val="21"/>
          <w:szCs w:val="21"/>
          <w:lang w:val="en-US"/>
        </w:rPr>
        <w:t>vs. RFP – Request for Information (RFI) are</w:t>
      </w:r>
      <w:r w:rsidR="00667779" w:rsidRPr="00035187">
        <w:rPr>
          <w:rFonts w:ascii="Arial" w:hAnsi="Arial" w:cs="Arial"/>
          <w:sz w:val="21"/>
          <w:szCs w:val="21"/>
          <w:lang w:val="en-US"/>
        </w:rPr>
        <w:t xml:space="preserve"> </w:t>
      </w:r>
      <w:r w:rsidR="00667779" w:rsidRPr="00035187">
        <w:rPr>
          <w:rFonts w:ascii="Arial" w:hAnsi="Arial" w:cs="Arial"/>
          <w:sz w:val="21"/>
          <w:szCs w:val="21"/>
        </w:rPr>
        <w:t xml:space="preserve">an informal means of gathering general information similar to an informational interview.  Request for Proposal (RFP) is a solicitation made, often through a bidding process, by an </w:t>
      </w:r>
      <w:r w:rsidR="00F26430" w:rsidRPr="00035187">
        <w:rPr>
          <w:rFonts w:ascii="Arial" w:hAnsi="Arial" w:cs="Arial"/>
          <w:sz w:val="21"/>
          <w:szCs w:val="21"/>
        </w:rPr>
        <w:t>organization</w:t>
      </w:r>
      <w:r w:rsidR="00667779" w:rsidRPr="00035187">
        <w:rPr>
          <w:rFonts w:ascii="Arial" w:hAnsi="Arial" w:cs="Arial"/>
          <w:sz w:val="21"/>
          <w:szCs w:val="21"/>
        </w:rPr>
        <w:t xml:space="preserve"> interested</w:t>
      </w:r>
      <w:r w:rsidR="00035187">
        <w:rPr>
          <w:rFonts w:ascii="Arial" w:hAnsi="Arial" w:cs="Arial"/>
          <w:sz w:val="21"/>
          <w:szCs w:val="21"/>
        </w:rPr>
        <w:t xml:space="preserve"> in procurement of a  service </w:t>
      </w:r>
      <w:r w:rsidR="00667779" w:rsidRPr="00035187">
        <w:rPr>
          <w:rFonts w:ascii="Arial" w:hAnsi="Arial" w:cs="Arial"/>
          <w:sz w:val="21"/>
          <w:szCs w:val="21"/>
        </w:rPr>
        <w:t xml:space="preserve">to potential </w:t>
      </w:r>
      <w:r w:rsidR="00F26430" w:rsidRPr="00035187">
        <w:rPr>
          <w:rFonts w:ascii="Arial" w:hAnsi="Arial" w:cs="Arial"/>
          <w:sz w:val="21"/>
          <w:szCs w:val="21"/>
        </w:rPr>
        <w:t xml:space="preserve">agencies </w:t>
      </w:r>
      <w:r w:rsidR="00667779" w:rsidRPr="00035187">
        <w:rPr>
          <w:rFonts w:ascii="Arial" w:hAnsi="Arial" w:cs="Arial"/>
          <w:sz w:val="21"/>
          <w:szCs w:val="21"/>
        </w:rPr>
        <w:t xml:space="preserve">to submit </w:t>
      </w:r>
      <w:r w:rsidR="00F26430" w:rsidRPr="00035187">
        <w:rPr>
          <w:rFonts w:ascii="Arial" w:hAnsi="Arial" w:cs="Arial"/>
          <w:sz w:val="21"/>
          <w:szCs w:val="21"/>
        </w:rPr>
        <w:t>p</w:t>
      </w:r>
      <w:r w:rsidR="00667779" w:rsidRPr="00035187">
        <w:rPr>
          <w:rFonts w:ascii="Arial" w:hAnsi="Arial" w:cs="Arial"/>
          <w:sz w:val="21"/>
          <w:szCs w:val="21"/>
        </w:rPr>
        <w:t>roposals</w:t>
      </w:r>
      <w:r w:rsidR="00F26430" w:rsidRPr="00035187">
        <w:rPr>
          <w:rFonts w:ascii="Arial" w:hAnsi="Arial" w:cs="Arial"/>
          <w:sz w:val="21"/>
          <w:szCs w:val="21"/>
        </w:rPr>
        <w:t xml:space="preserve"> for funding consideration.</w:t>
      </w:r>
    </w:p>
    <w:p w:rsidR="007C692C" w:rsidRPr="00035187" w:rsidRDefault="00F26430" w:rsidP="00716374">
      <w:pPr>
        <w:spacing w:line="240" w:lineRule="auto"/>
        <w:jc w:val="both"/>
        <w:rPr>
          <w:rFonts w:ascii="Arial" w:hAnsi="Arial" w:cs="Arial"/>
          <w:sz w:val="21"/>
          <w:szCs w:val="21"/>
          <w:lang w:val="en-US"/>
        </w:rPr>
      </w:pPr>
      <w:r w:rsidRPr="00035187">
        <w:rPr>
          <w:rFonts w:ascii="Arial" w:hAnsi="Arial" w:cs="Arial"/>
          <w:sz w:val="21"/>
          <w:szCs w:val="21"/>
          <w:lang w:val="en-US"/>
        </w:rPr>
        <w:t>Administrative Expenses</w:t>
      </w:r>
      <w:r w:rsidR="00421317">
        <w:rPr>
          <w:rFonts w:ascii="Arial" w:hAnsi="Arial" w:cs="Arial"/>
          <w:sz w:val="21"/>
          <w:szCs w:val="21"/>
          <w:lang w:val="en-US"/>
        </w:rPr>
        <w:t xml:space="preserve"> </w:t>
      </w:r>
      <w:r w:rsidRPr="00035187">
        <w:rPr>
          <w:rFonts w:ascii="Arial" w:hAnsi="Arial" w:cs="Arial"/>
          <w:sz w:val="21"/>
          <w:szCs w:val="21"/>
          <w:lang w:val="en-US"/>
        </w:rPr>
        <w:t xml:space="preserve">- Grant funds that are spent on executive/management staff salaries; administrative support staff; salary and fringe benefits for staff </w:t>
      </w:r>
      <w:r w:rsidR="00F3324D" w:rsidRPr="00035187">
        <w:rPr>
          <w:rFonts w:ascii="Arial" w:hAnsi="Arial" w:cs="Arial"/>
          <w:sz w:val="21"/>
          <w:szCs w:val="21"/>
          <w:lang w:val="en-US"/>
        </w:rPr>
        <w:t>that</w:t>
      </w:r>
      <w:r w:rsidRPr="00035187">
        <w:rPr>
          <w:rFonts w:ascii="Arial" w:hAnsi="Arial" w:cs="Arial"/>
          <w:sz w:val="21"/>
          <w:szCs w:val="21"/>
          <w:lang w:val="en-US"/>
        </w:rPr>
        <w:t xml:space="preserve"> are not directly supporting children and youth attending CPN schools. </w:t>
      </w:r>
      <w:r w:rsidRPr="00035187">
        <w:rPr>
          <w:rFonts w:ascii="Arial" w:hAnsi="Arial" w:cs="Arial"/>
          <w:b/>
          <w:sz w:val="21"/>
          <w:szCs w:val="21"/>
          <w:lang w:val="en-US"/>
        </w:rPr>
        <w:t>(Note: No more than 8% of the requested award amount is applied towards administrative costs of the program.)</w:t>
      </w:r>
    </w:p>
    <w:p w:rsidR="007C692C" w:rsidRPr="00035187" w:rsidRDefault="007C692C" w:rsidP="00716374">
      <w:pPr>
        <w:spacing w:line="240" w:lineRule="auto"/>
        <w:jc w:val="both"/>
        <w:rPr>
          <w:rFonts w:ascii="Arial" w:hAnsi="Arial" w:cs="Arial"/>
          <w:sz w:val="21"/>
          <w:szCs w:val="21"/>
          <w:lang w:val="en-US"/>
        </w:rPr>
      </w:pPr>
      <w:r w:rsidRPr="00035187">
        <w:rPr>
          <w:rFonts w:ascii="Arial" w:hAnsi="Arial" w:cs="Arial"/>
          <w:sz w:val="21"/>
          <w:szCs w:val="21"/>
          <w:lang w:val="en-US"/>
        </w:rPr>
        <w:t>CPN Schools</w:t>
      </w:r>
      <w:r w:rsidR="00F26430" w:rsidRPr="00035187">
        <w:rPr>
          <w:rFonts w:ascii="Arial" w:hAnsi="Arial" w:cs="Arial"/>
          <w:sz w:val="21"/>
          <w:szCs w:val="21"/>
          <w:lang w:val="en-US"/>
        </w:rPr>
        <w:t>- Mary Ford</w:t>
      </w:r>
      <w:r w:rsidR="00FC4E8D" w:rsidRPr="00035187">
        <w:rPr>
          <w:rFonts w:ascii="Arial" w:hAnsi="Arial" w:cs="Arial"/>
          <w:sz w:val="21"/>
          <w:szCs w:val="21"/>
          <w:lang w:val="en-US"/>
        </w:rPr>
        <w:t xml:space="preserve"> (MF)</w:t>
      </w:r>
      <w:r w:rsidR="00F26430" w:rsidRPr="00035187">
        <w:rPr>
          <w:rFonts w:ascii="Arial" w:hAnsi="Arial" w:cs="Arial"/>
          <w:sz w:val="21"/>
          <w:szCs w:val="21"/>
          <w:lang w:val="en-US"/>
        </w:rPr>
        <w:t>, Sanders Clyde</w:t>
      </w:r>
      <w:r w:rsidR="00FC4E8D" w:rsidRPr="00035187">
        <w:rPr>
          <w:rFonts w:ascii="Arial" w:hAnsi="Arial" w:cs="Arial"/>
          <w:sz w:val="21"/>
          <w:szCs w:val="21"/>
          <w:lang w:val="en-US"/>
        </w:rPr>
        <w:t xml:space="preserve"> (SC)</w:t>
      </w:r>
      <w:r w:rsidR="00F26430" w:rsidRPr="00035187">
        <w:rPr>
          <w:rFonts w:ascii="Arial" w:hAnsi="Arial" w:cs="Arial"/>
          <w:sz w:val="21"/>
          <w:szCs w:val="21"/>
          <w:lang w:val="en-US"/>
        </w:rPr>
        <w:t>, Chicora</w:t>
      </w:r>
      <w:r w:rsidR="00FC4E8D" w:rsidRPr="00035187">
        <w:rPr>
          <w:rFonts w:ascii="Arial" w:hAnsi="Arial" w:cs="Arial"/>
          <w:sz w:val="21"/>
          <w:szCs w:val="21"/>
          <w:lang w:val="en-US"/>
        </w:rPr>
        <w:t xml:space="preserve"> (C)</w:t>
      </w:r>
      <w:r w:rsidR="00F26430" w:rsidRPr="00035187">
        <w:rPr>
          <w:rFonts w:ascii="Arial" w:hAnsi="Arial" w:cs="Arial"/>
          <w:sz w:val="21"/>
          <w:szCs w:val="21"/>
          <w:lang w:val="en-US"/>
        </w:rPr>
        <w:t xml:space="preserve"> and James Simons </w:t>
      </w:r>
      <w:r w:rsidR="00FC4E8D" w:rsidRPr="00035187">
        <w:rPr>
          <w:rFonts w:ascii="Arial" w:hAnsi="Arial" w:cs="Arial"/>
          <w:sz w:val="21"/>
          <w:szCs w:val="21"/>
          <w:lang w:val="en-US"/>
        </w:rPr>
        <w:t>(JS)</w:t>
      </w:r>
    </w:p>
    <w:p w:rsidR="0075066D" w:rsidRPr="00035187" w:rsidRDefault="00F26430" w:rsidP="00716374">
      <w:pPr>
        <w:pStyle w:val="Heading1"/>
        <w:jc w:val="both"/>
        <w:rPr>
          <w:rFonts w:cs="Arial"/>
          <w:u w:val="single"/>
          <w:lang w:val="en-US"/>
        </w:rPr>
      </w:pPr>
      <w:bookmarkStart w:id="2" w:name="_Toc220660641"/>
      <w:r w:rsidRPr="00035187">
        <w:rPr>
          <w:rFonts w:cs="Arial"/>
          <w:u w:val="single"/>
          <w:lang w:val="en-US"/>
        </w:rPr>
        <w:lastRenderedPageBreak/>
        <w:t>RFI P</w:t>
      </w:r>
      <w:r w:rsidR="0075066D" w:rsidRPr="00035187">
        <w:rPr>
          <w:rFonts w:cs="Arial"/>
          <w:u w:val="single"/>
          <w:lang w:val="en-US"/>
        </w:rPr>
        <w:t>rocedure</w:t>
      </w:r>
      <w:bookmarkEnd w:id="2"/>
      <w:r w:rsidRPr="00035187">
        <w:rPr>
          <w:rFonts w:cs="Arial"/>
          <w:u w:val="single"/>
          <w:lang w:val="en-US"/>
        </w:rPr>
        <w:t>:</w:t>
      </w:r>
    </w:p>
    <w:p w:rsidR="0075066D" w:rsidRPr="00035187" w:rsidRDefault="0075066D" w:rsidP="00716374">
      <w:pPr>
        <w:spacing w:after="0"/>
        <w:jc w:val="both"/>
        <w:rPr>
          <w:rFonts w:ascii="Arial" w:hAnsi="Arial" w:cs="Arial"/>
          <w:sz w:val="21"/>
          <w:szCs w:val="21"/>
          <w:lang w:val="en-US"/>
        </w:rPr>
      </w:pPr>
      <w:r w:rsidRPr="00035187">
        <w:rPr>
          <w:rFonts w:ascii="Arial" w:hAnsi="Arial" w:cs="Arial"/>
          <w:sz w:val="21"/>
          <w:szCs w:val="21"/>
          <w:lang w:val="en-US"/>
        </w:rPr>
        <w:t>To answer this RFI please fill in the attached form.</w:t>
      </w:r>
      <w:r w:rsidR="00D3463E" w:rsidRPr="00035187">
        <w:rPr>
          <w:rFonts w:ascii="Arial" w:hAnsi="Arial" w:cs="Arial"/>
          <w:sz w:val="21"/>
          <w:szCs w:val="21"/>
          <w:lang w:val="en-US"/>
        </w:rPr>
        <w:t xml:space="preserve">  </w:t>
      </w:r>
      <w:r w:rsidRPr="00035187">
        <w:rPr>
          <w:rFonts w:ascii="Arial" w:hAnsi="Arial" w:cs="Arial"/>
          <w:sz w:val="21"/>
          <w:szCs w:val="21"/>
          <w:lang w:val="en-US"/>
        </w:rPr>
        <w:t>Contact person listed below is available for assistance in case that is needed.</w:t>
      </w:r>
      <w:r w:rsidR="00D3463E" w:rsidRPr="00035187">
        <w:rPr>
          <w:rFonts w:ascii="Arial" w:hAnsi="Arial" w:cs="Arial"/>
          <w:sz w:val="21"/>
          <w:szCs w:val="21"/>
          <w:lang w:val="en-US"/>
        </w:rPr>
        <w:t xml:space="preserve">  </w:t>
      </w:r>
      <w:r w:rsidRPr="00035187">
        <w:rPr>
          <w:rFonts w:ascii="Arial" w:hAnsi="Arial" w:cs="Arial"/>
          <w:sz w:val="21"/>
          <w:szCs w:val="21"/>
          <w:lang w:val="en-US"/>
        </w:rPr>
        <w:t xml:space="preserve">The answers to this RFI will be evaluated by </w:t>
      </w:r>
      <w:r w:rsidR="00D3463E" w:rsidRPr="00035187">
        <w:rPr>
          <w:rFonts w:ascii="Arial" w:hAnsi="Arial" w:cs="Arial"/>
          <w:sz w:val="21"/>
          <w:szCs w:val="21"/>
          <w:lang w:val="en-US"/>
        </w:rPr>
        <w:t xml:space="preserve">CPN </w:t>
      </w:r>
      <w:r w:rsidRPr="00035187">
        <w:rPr>
          <w:rFonts w:ascii="Arial" w:hAnsi="Arial" w:cs="Arial"/>
          <w:sz w:val="21"/>
          <w:szCs w:val="21"/>
          <w:lang w:val="en-US"/>
        </w:rPr>
        <w:t xml:space="preserve">staff </w:t>
      </w:r>
      <w:r w:rsidR="00D3463E" w:rsidRPr="00035187">
        <w:rPr>
          <w:rFonts w:ascii="Arial" w:hAnsi="Arial" w:cs="Arial"/>
          <w:sz w:val="21"/>
          <w:szCs w:val="21"/>
          <w:lang w:val="en-US"/>
        </w:rPr>
        <w:t>and CPN organizational partners</w:t>
      </w:r>
      <w:r w:rsidRPr="00035187">
        <w:rPr>
          <w:rFonts w:ascii="Arial" w:hAnsi="Arial" w:cs="Arial"/>
          <w:sz w:val="21"/>
          <w:szCs w:val="21"/>
          <w:lang w:val="en-US"/>
        </w:rPr>
        <w:t>.</w:t>
      </w:r>
    </w:p>
    <w:p w:rsidR="00695C0A" w:rsidRPr="00035187" w:rsidRDefault="0075066D" w:rsidP="00035187">
      <w:pPr>
        <w:pStyle w:val="Heading2"/>
        <w:ind w:left="0"/>
        <w:rPr>
          <w:rFonts w:cs="Arial"/>
          <w:b/>
          <w:sz w:val="20"/>
          <w:szCs w:val="20"/>
          <w:lang w:val="en-US"/>
        </w:rPr>
      </w:pPr>
      <w:bookmarkStart w:id="3" w:name="_Toc220660642"/>
      <w:r w:rsidRPr="00035187">
        <w:rPr>
          <w:rFonts w:cs="Arial"/>
          <w:b/>
          <w:sz w:val="20"/>
          <w:szCs w:val="20"/>
          <w:lang w:val="en-US"/>
        </w:rPr>
        <w:t>How to deliver the answer</w:t>
      </w:r>
      <w:bookmarkEnd w:id="3"/>
      <w:r w:rsidR="00D3463E" w:rsidRPr="00035187">
        <w:rPr>
          <w:rFonts w:cs="Arial"/>
          <w:b/>
          <w:sz w:val="20"/>
          <w:szCs w:val="20"/>
          <w:lang w:val="en-US"/>
        </w:rPr>
        <w:t>:</w:t>
      </w:r>
    </w:p>
    <w:p w:rsidR="00D85624" w:rsidRPr="00035187" w:rsidRDefault="0075066D" w:rsidP="0075066D">
      <w:pPr>
        <w:spacing w:after="0"/>
        <w:rPr>
          <w:rFonts w:ascii="Arial" w:hAnsi="Arial" w:cs="Arial"/>
          <w:sz w:val="20"/>
          <w:szCs w:val="20"/>
          <w:lang w:val="en-US"/>
        </w:rPr>
      </w:pPr>
      <w:r w:rsidRPr="00035187">
        <w:rPr>
          <w:rFonts w:ascii="Arial" w:hAnsi="Arial" w:cs="Arial"/>
          <w:sz w:val="20"/>
          <w:szCs w:val="20"/>
          <w:lang w:val="en-US"/>
        </w:rPr>
        <w:t>Send the attached form (format unchanged) by email to</w:t>
      </w:r>
      <w:r w:rsidR="00D3463E" w:rsidRPr="00035187">
        <w:rPr>
          <w:rFonts w:ascii="Arial" w:hAnsi="Arial" w:cs="Arial"/>
          <w:sz w:val="20"/>
          <w:szCs w:val="20"/>
          <w:lang w:val="en-US"/>
        </w:rPr>
        <w:t>:</w:t>
      </w:r>
    </w:p>
    <w:p w:rsidR="00D85624" w:rsidRPr="00035187" w:rsidRDefault="00D85624" w:rsidP="00D85624">
      <w:pPr>
        <w:spacing w:after="0"/>
        <w:rPr>
          <w:rFonts w:ascii="Arial" w:hAnsi="Arial" w:cs="Arial"/>
          <w:sz w:val="20"/>
          <w:szCs w:val="20"/>
          <w:lang w:val="en-US"/>
        </w:rPr>
      </w:pPr>
      <w:r w:rsidRPr="00035187">
        <w:rPr>
          <w:rFonts w:ascii="Arial" w:hAnsi="Arial" w:cs="Arial"/>
          <w:sz w:val="20"/>
          <w:szCs w:val="20"/>
          <w:lang w:val="en-US"/>
        </w:rPr>
        <w:t>April Green</w:t>
      </w:r>
    </w:p>
    <w:p w:rsidR="00D85624" w:rsidRPr="00035187" w:rsidRDefault="00D85624" w:rsidP="00D85624">
      <w:pPr>
        <w:spacing w:after="0"/>
        <w:rPr>
          <w:rFonts w:ascii="Arial" w:hAnsi="Arial" w:cs="Arial"/>
          <w:sz w:val="20"/>
          <w:szCs w:val="20"/>
          <w:lang w:val="en-US"/>
        </w:rPr>
      </w:pPr>
      <w:r w:rsidRPr="00035187">
        <w:rPr>
          <w:rFonts w:ascii="Arial" w:hAnsi="Arial" w:cs="Arial"/>
          <w:sz w:val="20"/>
          <w:szCs w:val="20"/>
          <w:lang w:val="en-US"/>
        </w:rPr>
        <w:t>Administrative Assistant</w:t>
      </w:r>
    </w:p>
    <w:p w:rsidR="00D85624" w:rsidRPr="00035187" w:rsidRDefault="00D85624" w:rsidP="00D85624">
      <w:pPr>
        <w:spacing w:after="0"/>
        <w:rPr>
          <w:rFonts w:ascii="Arial" w:hAnsi="Arial" w:cs="Arial"/>
          <w:sz w:val="20"/>
          <w:szCs w:val="20"/>
          <w:lang w:val="en-US"/>
        </w:rPr>
      </w:pPr>
      <w:r w:rsidRPr="00035187">
        <w:rPr>
          <w:rFonts w:ascii="Arial" w:hAnsi="Arial" w:cs="Arial"/>
          <w:sz w:val="20"/>
          <w:szCs w:val="20"/>
          <w:lang w:val="en-US"/>
        </w:rPr>
        <w:t>Charleston Promise Neighborhood Learning Community</w:t>
      </w:r>
    </w:p>
    <w:p w:rsidR="00D85624" w:rsidRPr="00035187" w:rsidRDefault="00D85624" w:rsidP="00D85624">
      <w:pPr>
        <w:spacing w:after="0"/>
        <w:rPr>
          <w:rFonts w:ascii="Arial" w:hAnsi="Arial" w:cs="Arial"/>
          <w:sz w:val="20"/>
          <w:szCs w:val="20"/>
          <w:lang w:val="en-US"/>
        </w:rPr>
      </w:pPr>
      <w:r w:rsidRPr="00035187">
        <w:rPr>
          <w:rFonts w:ascii="Arial" w:hAnsi="Arial" w:cs="Arial"/>
          <w:sz w:val="20"/>
          <w:szCs w:val="20"/>
          <w:lang w:val="en-US"/>
        </w:rPr>
        <w:t>4720 Jenkins Avenue</w:t>
      </w:r>
    </w:p>
    <w:p w:rsidR="00D85624" w:rsidRPr="00035187" w:rsidRDefault="00D85624" w:rsidP="00D85624">
      <w:pPr>
        <w:spacing w:after="0"/>
        <w:rPr>
          <w:rFonts w:ascii="Arial" w:hAnsi="Arial" w:cs="Arial"/>
          <w:sz w:val="20"/>
          <w:szCs w:val="20"/>
          <w:lang w:val="en-US"/>
        </w:rPr>
      </w:pPr>
      <w:r w:rsidRPr="00035187">
        <w:rPr>
          <w:rFonts w:ascii="Arial" w:hAnsi="Arial" w:cs="Arial"/>
          <w:sz w:val="20"/>
          <w:szCs w:val="20"/>
          <w:lang w:val="en-US"/>
        </w:rPr>
        <w:t>North Charleston, SC  29405</w:t>
      </w:r>
    </w:p>
    <w:p w:rsidR="00D85624" w:rsidRPr="00035187" w:rsidRDefault="00D85624" w:rsidP="00D85624">
      <w:pPr>
        <w:spacing w:after="0"/>
        <w:rPr>
          <w:rFonts w:ascii="Arial" w:hAnsi="Arial" w:cs="Arial"/>
          <w:sz w:val="20"/>
          <w:szCs w:val="20"/>
          <w:lang w:val="en-US"/>
        </w:rPr>
      </w:pPr>
      <w:r w:rsidRPr="00035187">
        <w:rPr>
          <w:rFonts w:ascii="Arial" w:hAnsi="Arial" w:cs="Arial"/>
          <w:b/>
          <w:sz w:val="20"/>
          <w:szCs w:val="20"/>
          <w:lang w:val="en-US"/>
        </w:rPr>
        <w:t>Telephone</w:t>
      </w:r>
      <w:r w:rsidR="00B925CF" w:rsidRPr="00035187">
        <w:rPr>
          <w:rFonts w:ascii="Arial" w:hAnsi="Arial" w:cs="Arial"/>
          <w:sz w:val="20"/>
          <w:szCs w:val="20"/>
          <w:lang w:val="en-US"/>
        </w:rPr>
        <w:t xml:space="preserve">:  (843) </w:t>
      </w:r>
      <w:r w:rsidRPr="00035187">
        <w:rPr>
          <w:rFonts w:ascii="Arial" w:hAnsi="Arial" w:cs="Arial"/>
          <w:sz w:val="20"/>
          <w:szCs w:val="20"/>
          <w:lang w:val="en-US"/>
        </w:rPr>
        <w:t>745-7150</w:t>
      </w:r>
    </w:p>
    <w:p w:rsidR="00D85624" w:rsidRPr="00035187" w:rsidRDefault="00D85624" w:rsidP="00D85624">
      <w:pPr>
        <w:spacing w:after="0"/>
        <w:rPr>
          <w:rFonts w:ascii="Arial" w:hAnsi="Arial" w:cs="Arial"/>
          <w:sz w:val="20"/>
          <w:szCs w:val="20"/>
          <w:lang w:val="en-US"/>
        </w:rPr>
      </w:pPr>
      <w:r w:rsidRPr="00035187">
        <w:rPr>
          <w:rFonts w:ascii="Arial" w:hAnsi="Arial" w:cs="Arial"/>
          <w:b/>
          <w:sz w:val="20"/>
          <w:szCs w:val="20"/>
          <w:lang w:val="en-US"/>
        </w:rPr>
        <w:t>Fax</w:t>
      </w:r>
      <w:r w:rsidRPr="00035187">
        <w:rPr>
          <w:rFonts w:ascii="Arial" w:hAnsi="Arial" w:cs="Arial"/>
          <w:sz w:val="20"/>
          <w:szCs w:val="20"/>
          <w:lang w:val="en-US"/>
        </w:rPr>
        <w:t>: (843) 566-7799</w:t>
      </w:r>
    </w:p>
    <w:p w:rsidR="0075066D" w:rsidRPr="00421317" w:rsidRDefault="00B925CF" w:rsidP="00B925CF">
      <w:pPr>
        <w:spacing w:after="0"/>
        <w:rPr>
          <w:rFonts w:ascii="Arial" w:hAnsi="Arial" w:cs="Arial"/>
          <w:sz w:val="20"/>
          <w:szCs w:val="20"/>
          <w:lang w:val="en-US"/>
        </w:rPr>
      </w:pPr>
      <w:r w:rsidRPr="00421317">
        <w:rPr>
          <w:rFonts w:ascii="Arial" w:hAnsi="Arial" w:cs="Arial"/>
          <w:b/>
          <w:sz w:val="20"/>
          <w:szCs w:val="20"/>
          <w:lang w:val="en-US"/>
        </w:rPr>
        <w:t>Email</w:t>
      </w:r>
      <w:r w:rsidRPr="00421317">
        <w:rPr>
          <w:rFonts w:ascii="Arial" w:hAnsi="Arial" w:cs="Arial"/>
          <w:sz w:val="20"/>
          <w:szCs w:val="20"/>
          <w:lang w:val="en-US"/>
        </w:rPr>
        <w:t xml:space="preserve">: </w:t>
      </w:r>
      <w:hyperlink r:id="rId8" w:history="1">
        <w:r w:rsidR="00D3463E" w:rsidRPr="00421317">
          <w:rPr>
            <w:rStyle w:val="Hyperlink"/>
            <w:rFonts w:ascii="Arial" w:hAnsi="Arial" w:cs="Arial"/>
            <w:sz w:val="20"/>
            <w:szCs w:val="20"/>
            <w:lang w:val="en-US"/>
          </w:rPr>
          <w:t>april_green@charleston.k12.sc.us</w:t>
        </w:r>
      </w:hyperlink>
      <w:r w:rsidR="00421317">
        <w:rPr>
          <w:rFonts w:ascii="Arial" w:hAnsi="Arial" w:cs="Arial"/>
          <w:sz w:val="20"/>
          <w:szCs w:val="20"/>
          <w:lang w:val="en-US"/>
        </w:rPr>
        <w:t xml:space="preserve"> </w:t>
      </w:r>
    </w:p>
    <w:p w:rsidR="000A086E" w:rsidRPr="00421317" w:rsidRDefault="000A086E" w:rsidP="000A086E">
      <w:pPr>
        <w:pStyle w:val="Heading2"/>
        <w:spacing w:before="0" w:after="0" w:line="240" w:lineRule="auto"/>
        <w:ind w:left="0"/>
        <w:rPr>
          <w:rFonts w:cs="Arial"/>
          <w:b/>
          <w:sz w:val="20"/>
          <w:szCs w:val="20"/>
          <w:lang w:val="en-US"/>
        </w:rPr>
      </w:pPr>
      <w:bookmarkStart w:id="4" w:name="_Toc220660643"/>
    </w:p>
    <w:p w:rsidR="0075066D" w:rsidRPr="00421317" w:rsidRDefault="0075066D" w:rsidP="000A086E">
      <w:pPr>
        <w:pStyle w:val="Heading2"/>
        <w:spacing w:before="0" w:after="0" w:line="240" w:lineRule="auto"/>
        <w:ind w:left="0"/>
        <w:rPr>
          <w:rFonts w:cs="Arial"/>
          <w:b/>
          <w:sz w:val="20"/>
          <w:szCs w:val="20"/>
          <w:lang w:val="en-US"/>
        </w:rPr>
      </w:pPr>
      <w:r w:rsidRPr="00421317">
        <w:rPr>
          <w:rFonts w:cs="Arial"/>
          <w:b/>
          <w:sz w:val="20"/>
          <w:szCs w:val="20"/>
          <w:lang w:val="en-US"/>
        </w:rPr>
        <w:t>Contact</w:t>
      </w:r>
      <w:bookmarkEnd w:id="4"/>
      <w:r w:rsidR="00D3463E" w:rsidRPr="00421317">
        <w:rPr>
          <w:rFonts w:cs="Arial"/>
          <w:b/>
          <w:sz w:val="20"/>
          <w:szCs w:val="20"/>
          <w:lang w:val="en-US"/>
        </w:rPr>
        <w:t>:</w:t>
      </w:r>
    </w:p>
    <w:p w:rsidR="0075066D" w:rsidRPr="00421317" w:rsidRDefault="0075066D" w:rsidP="000A086E">
      <w:pPr>
        <w:spacing w:after="0" w:line="240" w:lineRule="auto"/>
        <w:rPr>
          <w:rFonts w:ascii="Arial" w:hAnsi="Arial" w:cs="Arial"/>
          <w:sz w:val="20"/>
          <w:szCs w:val="20"/>
          <w:lang w:val="en-US"/>
        </w:rPr>
      </w:pPr>
      <w:r w:rsidRPr="00421317">
        <w:rPr>
          <w:rFonts w:ascii="Arial" w:hAnsi="Arial" w:cs="Arial"/>
          <w:sz w:val="20"/>
          <w:szCs w:val="20"/>
          <w:lang w:val="en-US"/>
        </w:rPr>
        <w:t>For questions regarding this RFI, you are welcome to contact:</w:t>
      </w:r>
    </w:p>
    <w:p w:rsidR="00D85624" w:rsidRPr="00421317" w:rsidRDefault="00D85624" w:rsidP="000A086E">
      <w:pPr>
        <w:spacing w:after="0" w:line="240" w:lineRule="auto"/>
        <w:rPr>
          <w:rFonts w:ascii="Arial" w:hAnsi="Arial" w:cs="Arial"/>
          <w:sz w:val="20"/>
          <w:szCs w:val="20"/>
          <w:lang w:val="en-US"/>
        </w:rPr>
      </w:pPr>
    </w:p>
    <w:p w:rsidR="00421317" w:rsidRPr="00421317" w:rsidRDefault="00421317" w:rsidP="00421317">
      <w:pPr>
        <w:spacing w:after="0"/>
        <w:rPr>
          <w:rFonts w:ascii="Arial" w:hAnsi="Arial" w:cs="Arial"/>
          <w:sz w:val="20"/>
          <w:szCs w:val="20"/>
          <w:lang w:val="en-US"/>
        </w:rPr>
      </w:pPr>
      <w:bookmarkStart w:id="5" w:name="_Toc220660644"/>
      <w:r w:rsidRPr="00421317">
        <w:rPr>
          <w:rFonts w:ascii="Arial" w:hAnsi="Arial" w:cs="Arial"/>
          <w:sz w:val="20"/>
          <w:szCs w:val="20"/>
          <w:lang w:val="en-US"/>
        </w:rPr>
        <w:t>April Green</w:t>
      </w:r>
    </w:p>
    <w:p w:rsidR="00421317" w:rsidRPr="00421317" w:rsidRDefault="00421317" w:rsidP="00421317">
      <w:pPr>
        <w:spacing w:after="0"/>
        <w:rPr>
          <w:rFonts w:ascii="Arial" w:hAnsi="Arial" w:cs="Arial"/>
          <w:sz w:val="20"/>
          <w:szCs w:val="20"/>
          <w:lang w:val="en-US"/>
        </w:rPr>
      </w:pPr>
      <w:r w:rsidRPr="00421317">
        <w:rPr>
          <w:rFonts w:ascii="Arial" w:hAnsi="Arial" w:cs="Arial"/>
          <w:sz w:val="20"/>
          <w:szCs w:val="20"/>
          <w:lang w:val="en-US"/>
        </w:rPr>
        <w:t>Administrative Assistant</w:t>
      </w:r>
    </w:p>
    <w:p w:rsidR="00421317" w:rsidRPr="00421317" w:rsidRDefault="00421317" w:rsidP="00421317">
      <w:pPr>
        <w:spacing w:after="0"/>
        <w:rPr>
          <w:rFonts w:ascii="Arial" w:hAnsi="Arial" w:cs="Arial"/>
          <w:sz w:val="20"/>
          <w:szCs w:val="20"/>
          <w:lang w:val="en-US"/>
        </w:rPr>
      </w:pPr>
      <w:r w:rsidRPr="00421317">
        <w:rPr>
          <w:rFonts w:ascii="Arial" w:hAnsi="Arial" w:cs="Arial"/>
          <w:sz w:val="20"/>
          <w:szCs w:val="20"/>
          <w:lang w:val="en-US"/>
        </w:rPr>
        <w:t>Charleston Promise Neighborhood Learning Community</w:t>
      </w:r>
    </w:p>
    <w:p w:rsidR="00421317" w:rsidRPr="00421317" w:rsidRDefault="00421317" w:rsidP="00421317">
      <w:pPr>
        <w:spacing w:after="0"/>
        <w:rPr>
          <w:rFonts w:ascii="Arial" w:hAnsi="Arial" w:cs="Arial"/>
          <w:sz w:val="20"/>
          <w:szCs w:val="20"/>
          <w:lang w:val="en-US"/>
        </w:rPr>
      </w:pPr>
      <w:r w:rsidRPr="00421317">
        <w:rPr>
          <w:rFonts w:ascii="Arial" w:hAnsi="Arial" w:cs="Arial"/>
          <w:sz w:val="20"/>
          <w:szCs w:val="20"/>
          <w:lang w:val="en-US"/>
        </w:rPr>
        <w:t>4720 Jenkins Avenue</w:t>
      </w:r>
    </w:p>
    <w:p w:rsidR="00421317" w:rsidRPr="00421317" w:rsidRDefault="00421317" w:rsidP="00421317">
      <w:pPr>
        <w:spacing w:after="0"/>
        <w:rPr>
          <w:rFonts w:ascii="Arial" w:hAnsi="Arial" w:cs="Arial"/>
          <w:sz w:val="20"/>
          <w:szCs w:val="20"/>
          <w:lang w:val="en-US"/>
        </w:rPr>
      </w:pPr>
      <w:r w:rsidRPr="00421317">
        <w:rPr>
          <w:rFonts w:ascii="Arial" w:hAnsi="Arial" w:cs="Arial"/>
          <w:sz w:val="20"/>
          <w:szCs w:val="20"/>
          <w:lang w:val="en-US"/>
        </w:rPr>
        <w:t>North Charleston, SC  29405</w:t>
      </w:r>
    </w:p>
    <w:p w:rsidR="00421317" w:rsidRPr="00421317" w:rsidRDefault="00421317" w:rsidP="00421317">
      <w:pPr>
        <w:spacing w:after="0"/>
        <w:rPr>
          <w:rFonts w:ascii="Arial" w:hAnsi="Arial" w:cs="Arial"/>
          <w:sz w:val="20"/>
          <w:szCs w:val="20"/>
          <w:lang w:val="en-US"/>
        </w:rPr>
      </w:pPr>
      <w:r w:rsidRPr="00421317">
        <w:rPr>
          <w:rFonts w:ascii="Arial" w:hAnsi="Arial" w:cs="Arial"/>
          <w:b/>
          <w:sz w:val="20"/>
          <w:szCs w:val="20"/>
          <w:lang w:val="en-US"/>
        </w:rPr>
        <w:t>Telephone</w:t>
      </w:r>
      <w:r w:rsidRPr="00421317">
        <w:rPr>
          <w:rFonts w:ascii="Arial" w:hAnsi="Arial" w:cs="Arial"/>
          <w:sz w:val="20"/>
          <w:szCs w:val="20"/>
          <w:lang w:val="en-US"/>
        </w:rPr>
        <w:t>:  (843) 745-7150</w:t>
      </w:r>
    </w:p>
    <w:p w:rsidR="00421317" w:rsidRPr="00421317" w:rsidRDefault="00421317" w:rsidP="00421317">
      <w:pPr>
        <w:spacing w:after="0"/>
        <w:rPr>
          <w:rFonts w:ascii="Arial" w:hAnsi="Arial" w:cs="Arial"/>
          <w:sz w:val="20"/>
          <w:szCs w:val="20"/>
          <w:lang w:val="en-US"/>
        </w:rPr>
      </w:pPr>
      <w:r w:rsidRPr="00421317">
        <w:rPr>
          <w:rFonts w:ascii="Arial" w:hAnsi="Arial" w:cs="Arial"/>
          <w:b/>
          <w:sz w:val="20"/>
          <w:szCs w:val="20"/>
          <w:lang w:val="en-US"/>
        </w:rPr>
        <w:t>Fax</w:t>
      </w:r>
      <w:r w:rsidRPr="00421317">
        <w:rPr>
          <w:rFonts w:ascii="Arial" w:hAnsi="Arial" w:cs="Arial"/>
          <w:sz w:val="20"/>
          <w:szCs w:val="20"/>
          <w:lang w:val="en-US"/>
        </w:rPr>
        <w:t>: (843) 566-7799</w:t>
      </w:r>
    </w:p>
    <w:p w:rsidR="00421317" w:rsidRPr="00035187" w:rsidRDefault="00421317" w:rsidP="00421317">
      <w:pPr>
        <w:spacing w:after="0"/>
        <w:rPr>
          <w:rFonts w:ascii="Arial" w:hAnsi="Arial" w:cs="Arial"/>
          <w:sz w:val="20"/>
          <w:szCs w:val="20"/>
          <w:lang w:val="en-US"/>
        </w:rPr>
      </w:pPr>
      <w:r w:rsidRPr="00421317">
        <w:rPr>
          <w:rFonts w:ascii="Arial" w:hAnsi="Arial" w:cs="Arial"/>
          <w:b/>
          <w:sz w:val="20"/>
          <w:szCs w:val="20"/>
          <w:lang w:val="en-US"/>
        </w:rPr>
        <w:t>Email</w:t>
      </w:r>
      <w:r w:rsidRPr="00421317">
        <w:rPr>
          <w:rFonts w:ascii="Arial" w:hAnsi="Arial" w:cs="Arial"/>
          <w:sz w:val="20"/>
          <w:szCs w:val="20"/>
          <w:lang w:val="en-US"/>
        </w:rPr>
        <w:t xml:space="preserve">: </w:t>
      </w:r>
      <w:hyperlink r:id="rId9" w:history="1">
        <w:r w:rsidRPr="00421317">
          <w:rPr>
            <w:rStyle w:val="Hyperlink"/>
            <w:rFonts w:ascii="Arial" w:hAnsi="Arial" w:cs="Arial"/>
            <w:sz w:val="20"/>
            <w:szCs w:val="20"/>
            <w:lang w:val="en-US"/>
          </w:rPr>
          <w:t>april_green@charleston.k12.sc.us</w:t>
        </w:r>
      </w:hyperlink>
      <w:r w:rsidRPr="00035187">
        <w:rPr>
          <w:rFonts w:ascii="Arial" w:hAnsi="Arial" w:cs="Arial"/>
          <w:sz w:val="20"/>
          <w:szCs w:val="20"/>
          <w:lang w:val="en-US"/>
        </w:rPr>
        <w:t xml:space="preserve"> .</w:t>
      </w:r>
    </w:p>
    <w:p w:rsidR="00421317" w:rsidRDefault="00421317" w:rsidP="0019465E">
      <w:pPr>
        <w:rPr>
          <w:rFonts w:ascii="Arial" w:hAnsi="Arial" w:cs="Arial"/>
          <w:b/>
          <w:bCs/>
          <w:color w:val="000000"/>
          <w:sz w:val="20"/>
          <w:szCs w:val="20"/>
        </w:rPr>
      </w:pPr>
    </w:p>
    <w:bookmarkEnd w:id="5"/>
    <w:p w:rsidR="00421317" w:rsidRPr="00421317" w:rsidRDefault="00421317" w:rsidP="00421317">
      <w:pPr>
        <w:spacing w:after="0" w:line="240" w:lineRule="auto"/>
        <w:rPr>
          <w:rFonts w:ascii="Verdana" w:eastAsia="Times New Roman" w:hAnsi="Verdana"/>
          <w:color w:val="000000"/>
          <w:sz w:val="20"/>
          <w:szCs w:val="20"/>
          <w:lang w:val="en-US"/>
        </w:rPr>
      </w:pPr>
    </w:p>
    <w:p w:rsidR="00421317" w:rsidRPr="00421317" w:rsidRDefault="00421317" w:rsidP="00421317">
      <w:pPr>
        <w:spacing w:after="195"/>
        <w:rPr>
          <w:rFonts w:eastAsia="Times New Roman"/>
          <w:color w:val="000000"/>
          <w:lang w:val="en-US"/>
        </w:rPr>
      </w:pPr>
      <w:r w:rsidRPr="00421317">
        <w:rPr>
          <w:rFonts w:ascii="Arial" w:eastAsia="Times New Roman" w:hAnsi="Arial" w:cs="Arial"/>
          <w:b/>
          <w:bCs/>
          <w:color w:val="000000"/>
          <w:sz w:val="20"/>
          <w:szCs w:val="20"/>
        </w:rPr>
        <w:t>Timeframe:</w:t>
      </w:r>
    </w:p>
    <w:p w:rsidR="00421317" w:rsidRPr="00421317" w:rsidRDefault="00421317" w:rsidP="00421317">
      <w:pPr>
        <w:spacing w:after="195"/>
        <w:rPr>
          <w:rFonts w:eastAsia="Times New Roman"/>
          <w:color w:val="000000"/>
          <w:lang w:val="en-US"/>
        </w:rPr>
      </w:pPr>
      <w:r w:rsidRPr="00421317">
        <w:rPr>
          <w:rFonts w:ascii="Arial" w:eastAsia="Times New Roman" w:hAnsi="Arial" w:cs="Arial"/>
          <w:color w:val="000000"/>
          <w:sz w:val="20"/>
          <w:szCs w:val="20"/>
        </w:rPr>
        <w:t>This is the timeframe for the CPN SY 2014-15 Grant Cycle:</w:t>
      </w:r>
    </w:p>
    <w:p w:rsidR="00421317" w:rsidRPr="00421317" w:rsidRDefault="00F44FC3" w:rsidP="00421317">
      <w:pPr>
        <w:spacing w:after="195"/>
        <w:rPr>
          <w:rFonts w:eastAsia="Times New Roman"/>
          <w:color w:val="000000"/>
          <w:lang w:val="en-US"/>
        </w:rPr>
      </w:pPr>
      <w:r>
        <w:rPr>
          <w:rFonts w:ascii="Arial" w:eastAsia="Times New Roman" w:hAnsi="Arial" w:cs="Arial"/>
          <w:color w:val="000000"/>
          <w:sz w:val="20"/>
        </w:rPr>
        <w:t>07/21</w:t>
      </w:r>
      <w:r w:rsidR="00421317" w:rsidRPr="00421317">
        <w:rPr>
          <w:rFonts w:ascii="Arial" w:eastAsia="Times New Roman" w:hAnsi="Arial" w:cs="Arial"/>
          <w:color w:val="000000"/>
          <w:sz w:val="20"/>
        </w:rPr>
        <w:t>/2014</w:t>
      </w:r>
      <w:r w:rsidR="008245A0">
        <w:rPr>
          <w:rFonts w:ascii="Arial" w:eastAsia="Times New Roman" w:hAnsi="Arial" w:cs="Arial"/>
          <w:color w:val="000000"/>
          <w:sz w:val="20"/>
          <w:szCs w:val="20"/>
        </w:rPr>
        <w:t xml:space="preserve"> – RFI</w:t>
      </w:r>
      <w:r w:rsidR="00421317" w:rsidRPr="00421317">
        <w:rPr>
          <w:rFonts w:ascii="Arial" w:eastAsia="Times New Roman" w:hAnsi="Arial" w:cs="Arial"/>
          <w:color w:val="000000"/>
          <w:sz w:val="20"/>
          <w:szCs w:val="20"/>
        </w:rPr>
        <w:t xml:space="preserve"> sent out</w:t>
      </w:r>
    </w:p>
    <w:p w:rsidR="00421317" w:rsidRPr="00421317" w:rsidRDefault="00F44FC3" w:rsidP="00421317">
      <w:pPr>
        <w:spacing w:after="195"/>
        <w:rPr>
          <w:rFonts w:eastAsia="Times New Roman"/>
          <w:color w:val="000000"/>
          <w:lang w:val="en-US"/>
        </w:rPr>
      </w:pPr>
      <w:r>
        <w:rPr>
          <w:rFonts w:ascii="Arial" w:eastAsia="Times New Roman" w:hAnsi="Arial" w:cs="Arial"/>
          <w:color w:val="000000"/>
          <w:sz w:val="20"/>
        </w:rPr>
        <w:t>07</w:t>
      </w:r>
      <w:r w:rsidR="00421317" w:rsidRPr="00421317">
        <w:rPr>
          <w:rFonts w:ascii="Arial" w:eastAsia="Times New Roman" w:hAnsi="Arial" w:cs="Arial"/>
          <w:color w:val="000000"/>
          <w:sz w:val="20"/>
        </w:rPr>
        <w:t>/</w:t>
      </w:r>
      <w:r>
        <w:rPr>
          <w:rFonts w:ascii="Arial" w:eastAsia="Times New Roman" w:hAnsi="Arial" w:cs="Arial"/>
          <w:color w:val="000000"/>
          <w:sz w:val="20"/>
        </w:rPr>
        <w:t>24/</w:t>
      </w:r>
      <w:r w:rsidR="00421317" w:rsidRPr="00421317">
        <w:rPr>
          <w:rFonts w:ascii="Arial" w:eastAsia="Times New Roman" w:hAnsi="Arial" w:cs="Arial"/>
          <w:color w:val="000000"/>
          <w:sz w:val="20"/>
        </w:rPr>
        <w:t>2014</w:t>
      </w:r>
      <w:r w:rsidR="00421317" w:rsidRPr="00421317">
        <w:rPr>
          <w:rFonts w:ascii="Arial" w:eastAsia="Times New Roman" w:hAnsi="Arial" w:cs="Arial"/>
          <w:color w:val="000000"/>
          <w:sz w:val="20"/>
          <w:szCs w:val="20"/>
        </w:rPr>
        <w:t xml:space="preserve"> – Last date for submission of CPN’s RFI </w:t>
      </w:r>
      <w:r w:rsidR="00421317" w:rsidRPr="00421317">
        <w:rPr>
          <w:rFonts w:ascii="Arial" w:eastAsia="Times New Roman" w:hAnsi="Arial" w:cs="Arial"/>
          <w:b/>
          <w:bCs/>
          <w:color w:val="000000"/>
          <w:sz w:val="20"/>
          <w:szCs w:val="20"/>
        </w:rPr>
        <w:t>(No</w:t>
      </w:r>
      <w:r>
        <w:rPr>
          <w:rFonts w:ascii="Arial" w:eastAsia="Times New Roman" w:hAnsi="Arial" w:cs="Arial"/>
          <w:b/>
          <w:bCs/>
          <w:color w:val="000000"/>
          <w:sz w:val="20"/>
          <w:szCs w:val="20"/>
        </w:rPr>
        <w:t>te: all applications are due by 12</w:t>
      </w:r>
      <w:r w:rsidR="00421317" w:rsidRPr="00421317">
        <w:rPr>
          <w:rFonts w:ascii="Arial" w:eastAsia="Times New Roman" w:hAnsi="Arial" w:cs="Arial"/>
          <w:b/>
          <w:bCs/>
          <w:color w:val="000000"/>
          <w:sz w:val="20"/>
        </w:rPr>
        <w:t>:00</w:t>
      </w:r>
      <w:r>
        <w:rPr>
          <w:rFonts w:ascii="Arial" w:eastAsia="Times New Roman" w:hAnsi="Arial" w:cs="Arial"/>
          <w:b/>
          <w:bCs/>
          <w:color w:val="000000"/>
          <w:sz w:val="20"/>
        </w:rPr>
        <w:t xml:space="preserve"> </w:t>
      </w:r>
      <w:r w:rsidR="00421317" w:rsidRPr="00421317">
        <w:rPr>
          <w:rFonts w:ascii="Arial" w:eastAsia="Times New Roman" w:hAnsi="Arial" w:cs="Arial"/>
          <w:b/>
          <w:bCs/>
          <w:color w:val="000000"/>
          <w:sz w:val="20"/>
        </w:rPr>
        <w:t>pm</w:t>
      </w:r>
      <w:r w:rsidR="00421317" w:rsidRPr="00421317">
        <w:rPr>
          <w:rFonts w:ascii="Arial" w:eastAsia="Times New Roman" w:hAnsi="Arial" w:cs="Arial"/>
          <w:b/>
          <w:bCs/>
          <w:color w:val="000000"/>
          <w:sz w:val="20"/>
          <w:szCs w:val="20"/>
        </w:rPr>
        <w:t>)</w:t>
      </w:r>
    </w:p>
    <w:p w:rsidR="00421317" w:rsidRPr="00421317" w:rsidRDefault="00F44FC3" w:rsidP="00421317">
      <w:pPr>
        <w:spacing w:after="195"/>
        <w:rPr>
          <w:rFonts w:eastAsia="Times New Roman"/>
          <w:color w:val="000000"/>
          <w:lang w:val="en-US"/>
        </w:rPr>
      </w:pPr>
      <w:r>
        <w:rPr>
          <w:rFonts w:ascii="Arial" w:eastAsia="Times New Roman" w:hAnsi="Arial" w:cs="Arial"/>
          <w:color w:val="000000"/>
          <w:sz w:val="20"/>
        </w:rPr>
        <w:t>07/25</w:t>
      </w:r>
      <w:r w:rsidR="00421317" w:rsidRPr="00421317">
        <w:rPr>
          <w:rFonts w:ascii="Arial" w:eastAsia="Times New Roman" w:hAnsi="Arial" w:cs="Arial"/>
          <w:color w:val="000000"/>
          <w:sz w:val="20"/>
        </w:rPr>
        <w:t>/2014</w:t>
      </w:r>
      <w:r w:rsidR="00421317" w:rsidRPr="00421317">
        <w:rPr>
          <w:rFonts w:ascii="Arial" w:eastAsia="Times New Roman" w:hAnsi="Arial" w:cs="Arial"/>
          <w:color w:val="000000"/>
          <w:sz w:val="20"/>
          <w:szCs w:val="20"/>
        </w:rPr>
        <w:t xml:space="preserve"> –  Agencies approved from the RFI notified </w:t>
      </w:r>
    </w:p>
    <w:p w:rsidR="00421317" w:rsidRPr="00421317" w:rsidRDefault="00F44FC3" w:rsidP="00421317">
      <w:pPr>
        <w:spacing w:after="195"/>
        <w:rPr>
          <w:rFonts w:eastAsia="Times New Roman"/>
          <w:color w:val="000000"/>
          <w:lang w:val="en-US"/>
        </w:rPr>
      </w:pPr>
      <w:r>
        <w:rPr>
          <w:rFonts w:ascii="Arial" w:eastAsia="Times New Roman" w:hAnsi="Arial" w:cs="Arial"/>
          <w:color w:val="000000"/>
          <w:sz w:val="20"/>
        </w:rPr>
        <w:t>07/25</w:t>
      </w:r>
      <w:r w:rsidR="00421317" w:rsidRPr="00421317">
        <w:rPr>
          <w:rFonts w:ascii="Arial" w:eastAsia="Times New Roman" w:hAnsi="Arial" w:cs="Arial"/>
          <w:color w:val="000000"/>
          <w:sz w:val="20"/>
        </w:rPr>
        <w:t>/2014</w:t>
      </w:r>
      <w:r w:rsidR="00421317" w:rsidRPr="00421317">
        <w:rPr>
          <w:rFonts w:ascii="Arial" w:eastAsia="Times New Roman" w:hAnsi="Arial" w:cs="Arial"/>
          <w:color w:val="000000"/>
          <w:sz w:val="20"/>
          <w:szCs w:val="20"/>
        </w:rPr>
        <w:t xml:space="preserve"> – RFP sent to agencies that have met the expectations of the RFI </w:t>
      </w:r>
    </w:p>
    <w:p w:rsidR="00421317" w:rsidRPr="00421317" w:rsidRDefault="008245A0" w:rsidP="00421317">
      <w:pPr>
        <w:spacing w:after="195"/>
        <w:rPr>
          <w:rFonts w:eastAsia="Times New Roman"/>
          <w:color w:val="000000"/>
          <w:lang w:val="en-US"/>
        </w:rPr>
      </w:pPr>
      <w:r>
        <w:rPr>
          <w:rFonts w:ascii="Arial" w:eastAsia="Times New Roman" w:hAnsi="Arial" w:cs="Arial"/>
          <w:color w:val="000000"/>
          <w:sz w:val="20"/>
        </w:rPr>
        <w:t>07/</w:t>
      </w:r>
      <w:r w:rsidR="00F44FC3">
        <w:rPr>
          <w:rFonts w:ascii="Arial" w:eastAsia="Times New Roman" w:hAnsi="Arial" w:cs="Arial"/>
          <w:color w:val="000000"/>
          <w:sz w:val="20"/>
        </w:rPr>
        <w:t>31</w:t>
      </w:r>
      <w:r w:rsidR="00421317" w:rsidRPr="00421317">
        <w:rPr>
          <w:rFonts w:ascii="Arial" w:eastAsia="Times New Roman" w:hAnsi="Arial" w:cs="Arial"/>
          <w:color w:val="000000"/>
          <w:sz w:val="20"/>
        </w:rPr>
        <w:t>/2014</w:t>
      </w:r>
      <w:r w:rsidR="00421317" w:rsidRPr="00421317">
        <w:rPr>
          <w:rFonts w:ascii="Arial" w:eastAsia="Times New Roman" w:hAnsi="Arial" w:cs="Arial"/>
          <w:color w:val="000000"/>
          <w:sz w:val="20"/>
          <w:szCs w:val="20"/>
        </w:rPr>
        <w:t xml:space="preserve"> – RFP Due </w:t>
      </w:r>
      <w:r w:rsidR="00421317" w:rsidRPr="00421317">
        <w:rPr>
          <w:rFonts w:ascii="Arial" w:eastAsia="Times New Roman" w:hAnsi="Arial" w:cs="Arial"/>
          <w:b/>
          <w:bCs/>
          <w:color w:val="000000"/>
          <w:sz w:val="20"/>
          <w:szCs w:val="20"/>
        </w:rPr>
        <w:t xml:space="preserve">(Note: all applications are due by </w:t>
      </w:r>
      <w:r w:rsidR="00421317" w:rsidRPr="00421317">
        <w:rPr>
          <w:rFonts w:ascii="Arial" w:eastAsia="Times New Roman" w:hAnsi="Arial" w:cs="Arial"/>
          <w:b/>
          <w:bCs/>
          <w:color w:val="000000"/>
          <w:sz w:val="20"/>
        </w:rPr>
        <w:t>5:00pm</w:t>
      </w:r>
      <w:r w:rsidR="00421317" w:rsidRPr="00421317">
        <w:rPr>
          <w:rFonts w:ascii="Arial" w:eastAsia="Times New Roman" w:hAnsi="Arial" w:cs="Arial"/>
          <w:b/>
          <w:bCs/>
          <w:color w:val="000000"/>
          <w:sz w:val="20"/>
          <w:szCs w:val="20"/>
        </w:rPr>
        <w:t>)</w:t>
      </w:r>
    </w:p>
    <w:p w:rsidR="00421317" w:rsidRPr="00421317" w:rsidRDefault="008245A0" w:rsidP="00421317">
      <w:pPr>
        <w:spacing w:after="195"/>
        <w:rPr>
          <w:rFonts w:eastAsia="Times New Roman"/>
          <w:color w:val="000000"/>
          <w:lang w:val="en-US"/>
        </w:rPr>
      </w:pPr>
      <w:r>
        <w:rPr>
          <w:rFonts w:ascii="Arial" w:eastAsia="Times New Roman" w:hAnsi="Arial" w:cs="Arial"/>
          <w:color w:val="000000"/>
          <w:sz w:val="20"/>
        </w:rPr>
        <w:t>08</w:t>
      </w:r>
      <w:r w:rsidR="00421317" w:rsidRPr="00421317">
        <w:rPr>
          <w:rFonts w:ascii="Arial" w:eastAsia="Times New Roman" w:hAnsi="Arial" w:cs="Arial"/>
          <w:color w:val="000000"/>
          <w:sz w:val="20"/>
        </w:rPr>
        <w:t>/</w:t>
      </w:r>
      <w:r w:rsidR="00F44FC3">
        <w:rPr>
          <w:rFonts w:ascii="Arial" w:eastAsia="Times New Roman" w:hAnsi="Arial" w:cs="Arial"/>
          <w:color w:val="000000"/>
          <w:sz w:val="20"/>
        </w:rPr>
        <w:t>05</w:t>
      </w:r>
      <w:r>
        <w:rPr>
          <w:rFonts w:ascii="Arial" w:eastAsia="Times New Roman" w:hAnsi="Arial" w:cs="Arial"/>
          <w:color w:val="000000"/>
          <w:sz w:val="20"/>
        </w:rPr>
        <w:t>/</w:t>
      </w:r>
      <w:r w:rsidR="00421317" w:rsidRPr="00421317">
        <w:rPr>
          <w:rFonts w:ascii="Arial" w:eastAsia="Times New Roman" w:hAnsi="Arial" w:cs="Arial"/>
          <w:color w:val="000000"/>
          <w:sz w:val="20"/>
        </w:rPr>
        <w:t>2014</w:t>
      </w:r>
      <w:r w:rsidR="00421317" w:rsidRPr="00421317">
        <w:rPr>
          <w:rFonts w:ascii="Arial" w:eastAsia="Times New Roman" w:hAnsi="Arial" w:cs="Arial"/>
          <w:color w:val="000000"/>
          <w:sz w:val="20"/>
          <w:szCs w:val="20"/>
        </w:rPr>
        <w:t xml:space="preserve"> – Grant recommendations announced </w:t>
      </w:r>
    </w:p>
    <w:p w:rsidR="00421317" w:rsidRPr="00421317" w:rsidRDefault="008245A0" w:rsidP="00421317">
      <w:pPr>
        <w:spacing w:after="195"/>
        <w:rPr>
          <w:rFonts w:eastAsia="Times New Roman"/>
          <w:color w:val="000000"/>
          <w:lang w:val="en-US"/>
        </w:rPr>
      </w:pPr>
      <w:r>
        <w:rPr>
          <w:rFonts w:ascii="Arial" w:eastAsia="Times New Roman" w:hAnsi="Arial" w:cs="Arial"/>
          <w:color w:val="000000"/>
          <w:sz w:val="20"/>
        </w:rPr>
        <w:t>08/15</w:t>
      </w:r>
      <w:r w:rsidR="00421317" w:rsidRPr="00421317">
        <w:rPr>
          <w:rFonts w:ascii="Arial" w:eastAsia="Times New Roman" w:hAnsi="Arial" w:cs="Arial"/>
          <w:color w:val="000000"/>
          <w:sz w:val="20"/>
        </w:rPr>
        <w:t>/2014</w:t>
      </w:r>
      <w:r w:rsidR="00421317" w:rsidRPr="00421317">
        <w:rPr>
          <w:rFonts w:ascii="Arial" w:eastAsia="Times New Roman" w:hAnsi="Arial" w:cs="Arial"/>
          <w:color w:val="000000"/>
          <w:sz w:val="20"/>
          <w:szCs w:val="20"/>
        </w:rPr>
        <w:t xml:space="preserve"> – Finalize all negotiated scopes of work, budgets and conclude the contract development and signature process</w:t>
      </w:r>
    </w:p>
    <w:p w:rsidR="008245A0" w:rsidRDefault="008245A0" w:rsidP="0075066D">
      <w:pPr>
        <w:pStyle w:val="Heading1"/>
        <w:rPr>
          <w:rFonts w:cs="Arial"/>
          <w:u w:val="single"/>
          <w:lang w:val="en-US"/>
        </w:rPr>
      </w:pPr>
    </w:p>
    <w:p w:rsidR="00F44FC3" w:rsidRPr="00F44FC3" w:rsidRDefault="00F44FC3" w:rsidP="00F44FC3">
      <w:pPr>
        <w:rPr>
          <w:lang w:val="en-US"/>
        </w:rPr>
      </w:pPr>
    </w:p>
    <w:p w:rsidR="0075066D" w:rsidRPr="00035187" w:rsidRDefault="00EE7CDB" w:rsidP="0075066D">
      <w:pPr>
        <w:pStyle w:val="Heading1"/>
        <w:rPr>
          <w:rFonts w:cs="Arial"/>
          <w:u w:val="single"/>
          <w:lang w:val="en-US"/>
        </w:rPr>
      </w:pPr>
      <w:r w:rsidRPr="00035187">
        <w:rPr>
          <w:rFonts w:cs="Arial"/>
          <w:u w:val="single"/>
          <w:lang w:val="en-US"/>
        </w:rPr>
        <w:lastRenderedPageBreak/>
        <w:t>Operational Specifications:</w:t>
      </w:r>
    </w:p>
    <w:p w:rsidR="0075066D" w:rsidRPr="00035187" w:rsidRDefault="00EE7CDB" w:rsidP="00716374">
      <w:pPr>
        <w:numPr>
          <w:ilvl w:val="0"/>
          <w:numId w:val="4"/>
        </w:numPr>
        <w:spacing w:after="0"/>
        <w:jc w:val="both"/>
        <w:rPr>
          <w:rFonts w:ascii="Arial" w:hAnsi="Arial" w:cs="Arial"/>
          <w:sz w:val="20"/>
          <w:szCs w:val="20"/>
          <w:lang w:val="en-US"/>
        </w:rPr>
      </w:pPr>
      <w:r w:rsidRPr="00035187">
        <w:rPr>
          <w:rFonts w:ascii="Arial" w:hAnsi="Arial" w:cs="Arial"/>
          <w:sz w:val="20"/>
          <w:szCs w:val="20"/>
          <w:lang w:val="en-US"/>
        </w:rPr>
        <w:t>All programs must be accessible to all CPN students regardless of ability to pay.</w:t>
      </w:r>
    </w:p>
    <w:p w:rsidR="00EE7CDB" w:rsidRPr="00035187" w:rsidRDefault="00EE7CDB" w:rsidP="00716374">
      <w:pPr>
        <w:numPr>
          <w:ilvl w:val="0"/>
          <w:numId w:val="4"/>
        </w:numPr>
        <w:spacing w:after="0"/>
        <w:jc w:val="both"/>
        <w:rPr>
          <w:rFonts w:ascii="Arial" w:hAnsi="Arial" w:cs="Arial"/>
          <w:sz w:val="20"/>
          <w:szCs w:val="20"/>
          <w:lang w:val="en-US"/>
        </w:rPr>
      </w:pPr>
      <w:r w:rsidRPr="00035187">
        <w:rPr>
          <w:rFonts w:ascii="Arial" w:hAnsi="Arial" w:cs="Arial"/>
          <w:sz w:val="20"/>
          <w:szCs w:val="20"/>
          <w:lang w:val="en-US"/>
        </w:rPr>
        <w:t xml:space="preserve">CPN funds must be used to support programming in the CPN schools only.  </w:t>
      </w:r>
      <w:r w:rsidR="00F3324D" w:rsidRPr="00035187">
        <w:rPr>
          <w:rFonts w:ascii="Arial" w:hAnsi="Arial" w:cs="Arial"/>
          <w:sz w:val="20"/>
          <w:szCs w:val="20"/>
          <w:lang w:val="en-US"/>
        </w:rPr>
        <w:t>For SY 2014-15, the CPN funding allocation can be used to offset expenses related to approved activities that support students attending Ja</w:t>
      </w:r>
      <w:r w:rsidR="00421317">
        <w:rPr>
          <w:rFonts w:ascii="Arial" w:hAnsi="Arial" w:cs="Arial"/>
          <w:sz w:val="20"/>
          <w:szCs w:val="20"/>
          <w:lang w:val="en-US"/>
        </w:rPr>
        <w:t>mes Simons, Sanders Clyde and potentially</w:t>
      </w:r>
      <w:r w:rsidR="00F3324D" w:rsidRPr="00035187">
        <w:rPr>
          <w:rFonts w:ascii="Arial" w:hAnsi="Arial" w:cs="Arial"/>
          <w:sz w:val="20"/>
          <w:szCs w:val="20"/>
          <w:lang w:val="en-US"/>
        </w:rPr>
        <w:t xml:space="preserve"> Mary Ford.</w:t>
      </w:r>
    </w:p>
    <w:p w:rsidR="00EE7CDB" w:rsidRPr="008245A0" w:rsidRDefault="00EE7CDB" w:rsidP="008245A0">
      <w:pPr>
        <w:numPr>
          <w:ilvl w:val="0"/>
          <w:numId w:val="4"/>
        </w:numPr>
        <w:spacing w:after="0"/>
        <w:jc w:val="both"/>
        <w:rPr>
          <w:rFonts w:ascii="Arial" w:hAnsi="Arial" w:cs="Arial"/>
          <w:sz w:val="20"/>
          <w:szCs w:val="20"/>
          <w:lang w:val="en-US"/>
        </w:rPr>
      </w:pPr>
      <w:r w:rsidRPr="00035187">
        <w:rPr>
          <w:rFonts w:ascii="Arial" w:hAnsi="Arial" w:cs="Arial"/>
          <w:sz w:val="20"/>
          <w:szCs w:val="20"/>
          <w:lang w:val="en-US"/>
        </w:rPr>
        <w:t>All contracts will operate between</w:t>
      </w:r>
      <w:r w:rsidR="008245A0">
        <w:rPr>
          <w:rFonts w:ascii="Arial" w:hAnsi="Arial" w:cs="Arial"/>
          <w:sz w:val="20"/>
          <w:szCs w:val="20"/>
          <w:lang w:val="en-US"/>
        </w:rPr>
        <w:t xml:space="preserve"> August 18, </w:t>
      </w:r>
      <w:r w:rsidR="00F3324D" w:rsidRPr="00035187">
        <w:rPr>
          <w:rFonts w:ascii="Arial" w:hAnsi="Arial" w:cs="Arial"/>
          <w:sz w:val="20"/>
          <w:szCs w:val="20"/>
          <w:lang w:val="en-US"/>
        </w:rPr>
        <w:t>2014 – June 4, 2015.</w:t>
      </w:r>
    </w:p>
    <w:p w:rsidR="008E6990" w:rsidRPr="00035187" w:rsidRDefault="008E6990" w:rsidP="00F3324D">
      <w:pPr>
        <w:spacing w:after="0"/>
        <w:ind w:left="720"/>
        <w:jc w:val="both"/>
        <w:rPr>
          <w:rFonts w:ascii="Arial" w:hAnsi="Arial" w:cs="Arial"/>
          <w:sz w:val="20"/>
          <w:szCs w:val="20"/>
          <w:lang w:val="en-US"/>
        </w:rPr>
      </w:pPr>
    </w:p>
    <w:p w:rsidR="00EE7CDB" w:rsidRPr="00035187" w:rsidRDefault="00EE7CDB" w:rsidP="00716374">
      <w:pPr>
        <w:spacing w:after="0"/>
        <w:jc w:val="both"/>
        <w:rPr>
          <w:rFonts w:ascii="Arial" w:hAnsi="Arial" w:cs="Arial"/>
          <w:b/>
          <w:sz w:val="24"/>
          <w:szCs w:val="24"/>
          <w:lang w:val="en-US"/>
        </w:rPr>
      </w:pPr>
      <w:r w:rsidRPr="00035187">
        <w:rPr>
          <w:rFonts w:ascii="Arial" w:hAnsi="Arial" w:cs="Arial"/>
          <w:b/>
          <w:sz w:val="24"/>
          <w:szCs w:val="24"/>
          <w:u w:val="single"/>
          <w:lang w:val="en-US"/>
        </w:rPr>
        <w:t>Characteristics of Programs to be Funded</w:t>
      </w:r>
      <w:r w:rsidRPr="00035187">
        <w:rPr>
          <w:rFonts w:ascii="Arial" w:hAnsi="Arial" w:cs="Arial"/>
          <w:b/>
          <w:sz w:val="24"/>
          <w:szCs w:val="24"/>
          <w:lang w:val="en-US"/>
        </w:rPr>
        <w:t>:</w:t>
      </w:r>
    </w:p>
    <w:p w:rsidR="00EE7CDB" w:rsidRPr="00035187" w:rsidRDefault="00EE7CDB" w:rsidP="00716374">
      <w:pPr>
        <w:numPr>
          <w:ilvl w:val="0"/>
          <w:numId w:val="8"/>
        </w:numPr>
        <w:spacing w:after="0"/>
        <w:ind w:left="720"/>
        <w:jc w:val="both"/>
        <w:rPr>
          <w:rFonts w:ascii="Arial" w:hAnsi="Arial" w:cs="Arial"/>
          <w:sz w:val="20"/>
          <w:szCs w:val="20"/>
          <w:lang w:val="en-US"/>
        </w:rPr>
      </w:pPr>
      <w:r w:rsidRPr="00035187">
        <w:rPr>
          <w:rFonts w:ascii="Arial" w:hAnsi="Arial" w:cs="Arial"/>
          <w:sz w:val="20"/>
          <w:szCs w:val="20"/>
          <w:lang w:val="en-US"/>
        </w:rPr>
        <w:t>Results-Driven: program focuses on i</w:t>
      </w:r>
      <w:r w:rsidR="00622C6C" w:rsidRPr="00035187">
        <w:rPr>
          <w:rFonts w:ascii="Arial" w:hAnsi="Arial" w:cs="Arial"/>
          <w:sz w:val="20"/>
          <w:szCs w:val="20"/>
          <w:lang w:val="en-US"/>
        </w:rPr>
        <w:t>mproving the conditions of well-</w:t>
      </w:r>
      <w:r w:rsidRPr="00035187">
        <w:rPr>
          <w:rFonts w:ascii="Arial" w:hAnsi="Arial" w:cs="Arial"/>
          <w:sz w:val="20"/>
          <w:szCs w:val="20"/>
          <w:lang w:val="en-US"/>
        </w:rPr>
        <w:t>being for children and youth with a tracking system in place to measure the program’s impact on participants</w:t>
      </w:r>
    </w:p>
    <w:p w:rsidR="00EE7CDB" w:rsidRPr="00035187" w:rsidRDefault="00976BF7" w:rsidP="00716374">
      <w:pPr>
        <w:numPr>
          <w:ilvl w:val="0"/>
          <w:numId w:val="8"/>
        </w:numPr>
        <w:spacing w:after="0"/>
        <w:ind w:left="720"/>
        <w:jc w:val="both"/>
        <w:rPr>
          <w:rFonts w:ascii="Arial" w:hAnsi="Arial" w:cs="Arial"/>
          <w:sz w:val="20"/>
          <w:szCs w:val="20"/>
          <w:lang w:val="en-US"/>
        </w:rPr>
      </w:pPr>
      <w:r w:rsidRPr="00035187">
        <w:rPr>
          <w:rFonts w:ascii="Arial" w:hAnsi="Arial" w:cs="Arial"/>
          <w:sz w:val="20"/>
          <w:szCs w:val="20"/>
          <w:lang w:val="en-US"/>
        </w:rPr>
        <w:t>Evidence-based Practice: program has a significant level of quantitative and qualitative data showing positive outcomes</w:t>
      </w:r>
    </w:p>
    <w:p w:rsidR="00976BF7" w:rsidRPr="00035187" w:rsidRDefault="00976BF7" w:rsidP="00716374">
      <w:pPr>
        <w:numPr>
          <w:ilvl w:val="0"/>
          <w:numId w:val="8"/>
        </w:numPr>
        <w:spacing w:after="0"/>
        <w:ind w:left="720"/>
        <w:jc w:val="both"/>
        <w:rPr>
          <w:rFonts w:ascii="Arial" w:hAnsi="Arial" w:cs="Arial"/>
          <w:sz w:val="20"/>
          <w:szCs w:val="20"/>
          <w:lang w:val="en-US"/>
        </w:rPr>
      </w:pPr>
      <w:r w:rsidRPr="00035187">
        <w:rPr>
          <w:rFonts w:ascii="Arial" w:hAnsi="Arial" w:cs="Arial"/>
          <w:sz w:val="20"/>
          <w:szCs w:val="20"/>
          <w:lang w:val="en-US"/>
        </w:rPr>
        <w:t>Innovative: program addresses gaps in current systems, tests new approaches to closing the academic gaps or uses creative strategies to address unmet needs</w:t>
      </w:r>
    </w:p>
    <w:p w:rsidR="00976BF7" w:rsidRPr="00035187" w:rsidRDefault="00976BF7" w:rsidP="00716374">
      <w:pPr>
        <w:numPr>
          <w:ilvl w:val="0"/>
          <w:numId w:val="8"/>
        </w:numPr>
        <w:spacing w:after="0"/>
        <w:ind w:left="720"/>
        <w:jc w:val="both"/>
        <w:rPr>
          <w:rFonts w:ascii="Arial" w:hAnsi="Arial" w:cs="Arial"/>
          <w:sz w:val="20"/>
          <w:szCs w:val="20"/>
          <w:lang w:val="en-US"/>
        </w:rPr>
      </w:pPr>
      <w:r w:rsidRPr="00035187">
        <w:rPr>
          <w:rFonts w:ascii="Arial" w:hAnsi="Arial" w:cs="Arial"/>
          <w:sz w:val="20"/>
          <w:szCs w:val="20"/>
          <w:lang w:val="en-US"/>
        </w:rPr>
        <w:t>Collaborative: the agency’s contracted services will be implemented as part of the Expanded Day models at each of the targeted schools.  Agency partners with one or more organizations to achieve a collective impact.</w:t>
      </w:r>
    </w:p>
    <w:p w:rsidR="0019465E" w:rsidRPr="00035187" w:rsidRDefault="006B1556" w:rsidP="00594A68">
      <w:pPr>
        <w:numPr>
          <w:ilvl w:val="0"/>
          <w:numId w:val="8"/>
        </w:numPr>
        <w:spacing w:after="0"/>
        <w:ind w:left="720" w:hanging="270"/>
        <w:jc w:val="both"/>
        <w:rPr>
          <w:rFonts w:ascii="Arial" w:hAnsi="Arial" w:cs="Arial"/>
          <w:sz w:val="20"/>
          <w:szCs w:val="20"/>
          <w:lang w:val="en-US"/>
        </w:rPr>
      </w:pPr>
      <w:r w:rsidRPr="00035187">
        <w:rPr>
          <w:rFonts w:ascii="Arial" w:hAnsi="Arial" w:cs="Arial"/>
          <w:sz w:val="20"/>
          <w:szCs w:val="20"/>
          <w:lang w:val="en-US"/>
        </w:rPr>
        <w:t>Highly skilled and well</w:t>
      </w:r>
      <w:r w:rsidR="0019465E" w:rsidRPr="00035187">
        <w:rPr>
          <w:rFonts w:ascii="Arial" w:hAnsi="Arial" w:cs="Arial"/>
          <w:sz w:val="20"/>
          <w:szCs w:val="20"/>
          <w:lang w:val="en-US"/>
        </w:rPr>
        <w:t xml:space="preserve"> trained staff: program offers ongoing professional development to staff members and is willing to participate in CPN and/or school based training opportunities.</w:t>
      </w:r>
    </w:p>
    <w:p w:rsidR="00716374" w:rsidRPr="00035187" w:rsidRDefault="00716374" w:rsidP="00716374">
      <w:pPr>
        <w:spacing w:after="0"/>
        <w:jc w:val="both"/>
        <w:rPr>
          <w:rFonts w:ascii="Arial" w:hAnsi="Arial" w:cs="Arial"/>
          <w:sz w:val="20"/>
          <w:szCs w:val="20"/>
          <w:lang w:val="en-US"/>
        </w:rPr>
      </w:pPr>
    </w:p>
    <w:p w:rsidR="00976BF7" w:rsidRPr="00035187" w:rsidRDefault="00976BF7" w:rsidP="00716374">
      <w:pPr>
        <w:spacing w:after="0"/>
        <w:jc w:val="both"/>
        <w:rPr>
          <w:rFonts w:ascii="Arial" w:hAnsi="Arial" w:cs="Arial"/>
          <w:b/>
          <w:sz w:val="24"/>
          <w:szCs w:val="24"/>
          <w:u w:val="single"/>
          <w:lang w:val="en-US"/>
        </w:rPr>
      </w:pPr>
      <w:r w:rsidRPr="00035187">
        <w:rPr>
          <w:rFonts w:ascii="Arial" w:hAnsi="Arial" w:cs="Arial"/>
          <w:b/>
          <w:sz w:val="24"/>
          <w:szCs w:val="24"/>
          <w:u w:val="single"/>
          <w:lang w:val="en-US"/>
        </w:rPr>
        <w:t>Ineligible Application</w:t>
      </w:r>
      <w:r w:rsidR="00787B38" w:rsidRPr="00035187">
        <w:rPr>
          <w:rFonts w:ascii="Arial" w:hAnsi="Arial" w:cs="Arial"/>
          <w:b/>
          <w:sz w:val="24"/>
          <w:szCs w:val="24"/>
          <w:u w:val="single"/>
          <w:lang w:val="en-US"/>
        </w:rPr>
        <w:t>s</w:t>
      </w:r>
      <w:r w:rsidRPr="00035187">
        <w:rPr>
          <w:rFonts w:ascii="Arial" w:hAnsi="Arial" w:cs="Arial"/>
          <w:b/>
          <w:sz w:val="24"/>
          <w:szCs w:val="24"/>
          <w:u w:val="single"/>
          <w:lang w:val="en-US"/>
        </w:rPr>
        <w:t>:</w:t>
      </w:r>
    </w:p>
    <w:p w:rsidR="00976BF7" w:rsidRPr="00035187" w:rsidRDefault="00976BF7" w:rsidP="00716374">
      <w:pPr>
        <w:spacing w:after="0"/>
        <w:jc w:val="both"/>
        <w:rPr>
          <w:rFonts w:ascii="Arial" w:hAnsi="Arial" w:cs="Arial"/>
          <w:sz w:val="20"/>
          <w:szCs w:val="20"/>
          <w:lang w:val="en-US"/>
        </w:rPr>
      </w:pPr>
      <w:r w:rsidRPr="00035187">
        <w:rPr>
          <w:rFonts w:ascii="Arial" w:hAnsi="Arial" w:cs="Arial"/>
          <w:sz w:val="20"/>
          <w:szCs w:val="20"/>
          <w:lang w:val="en-US"/>
        </w:rPr>
        <w:t>Application will be DEEMED INELEIGIBLE for the following reasons:</w:t>
      </w:r>
    </w:p>
    <w:p w:rsidR="00976BF7" w:rsidRPr="00035187" w:rsidRDefault="00976BF7" w:rsidP="00716374">
      <w:pPr>
        <w:numPr>
          <w:ilvl w:val="0"/>
          <w:numId w:val="10"/>
        </w:numPr>
        <w:spacing w:after="0"/>
        <w:ind w:left="720"/>
        <w:jc w:val="both"/>
        <w:rPr>
          <w:rFonts w:ascii="Arial" w:hAnsi="Arial" w:cs="Arial"/>
          <w:sz w:val="20"/>
          <w:szCs w:val="20"/>
          <w:lang w:val="en-US"/>
        </w:rPr>
      </w:pPr>
      <w:r w:rsidRPr="00035187">
        <w:rPr>
          <w:rFonts w:ascii="Arial" w:hAnsi="Arial" w:cs="Arial"/>
          <w:sz w:val="20"/>
          <w:szCs w:val="20"/>
          <w:lang w:val="en-US"/>
        </w:rPr>
        <w:t xml:space="preserve">More than </w:t>
      </w:r>
      <w:r w:rsidR="00787B38" w:rsidRPr="00035187">
        <w:rPr>
          <w:rFonts w:ascii="Arial" w:hAnsi="Arial" w:cs="Arial"/>
          <w:sz w:val="20"/>
          <w:szCs w:val="20"/>
          <w:lang w:val="en-US"/>
        </w:rPr>
        <w:t>8</w:t>
      </w:r>
      <w:r w:rsidRPr="00035187">
        <w:rPr>
          <w:rFonts w:ascii="Arial" w:hAnsi="Arial" w:cs="Arial"/>
          <w:sz w:val="20"/>
          <w:szCs w:val="20"/>
          <w:lang w:val="en-US"/>
        </w:rPr>
        <w:t>% o</w:t>
      </w:r>
      <w:r w:rsidR="00787B38" w:rsidRPr="00035187">
        <w:rPr>
          <w:rFonts w:ascii="Arial" w:hAnsi="Arial" w:cs="Arial"/>
          <w:sz w:val="20"/>
          <w:szCs w:val="20"/>
          <w:lang w:val="en-US"/>
        </w:rPr>
        <w:t>f</w:t>
      </w:r>
      <w:r w:rsidRPr="00035187">
        <w:rPr>
          <w:rFonts w:ascii="Arial" w:hAnsi="Arial" w:cs="Arial"/>
          <w:sz w:val="20"/>
          <w:szCs w:val="20"/>
          <w:lang w:val="en-US"/>
        </w:rPr>
        <w:t xml:space="preserve"> the requested </w:t>
      </w:r>
      <w:r w:rsidR="00787B38" w:rsidRPr="00035187">
        <w:rPr>
          <w:rFonts w:ascii="Arial" w:hAnsi="Arial" w:cs="Arial"/>
          <w:sz w:val="20"/>
          <w:szCs w:val="20"/>
          <w:lang w:val="en-US"/>
        </w:rPr>
        <w:t>award amount is applied towards administrative costs of the program.</w:t>
      </w:r>
    </w:p>
    <w:p w:rsidR="00787B38" w:rsidRPr="00035187" w:rsidRDefault="00787B38" w:rsidP="00716374">
      <w:pPr>
        <w:numPr>
          <w:ilvl w:val="0"/>
          <w:numId w:val="10"/>
        </w:numPr>
        <w:spacing w:after="0"/>
        <w:ind w:left="720"/>
        <w:jc w:val="both"/>
        <w:rPr>
          <w:rFonts w:ascii="Arial" w:hAnsi="Arial" w:cs="Arial"/>
          <w:sz w:val="20"/>
          <w:szCs w:val="20"/>
          <w:lang w:val="en-US"/>
        </w:rPr>
      </w:pPr>
      <w:r w:rsidRPr="00035187">
        <w:rPr>
          <w:rFonts w:ascii="Arial" w:hAnsi="Arial" w:cs="Arial"/>
          <w:sz w:val="20"/>
          <w:szCs w:val="20"/>
          <w:lang w:val="en-US"/>
        </w:rPr>
        <w:t>Construction projects, renovations, repairs modeling of existing buildings, land acquisitions or multiple year requests will not be funded.</w:t>
      </w:r>
    </w:p>
    <w:p w:rsidR="00787B38" w:rsidRPr="00035187" w:rsidRDefault="00787B38" w:rsidP="00716374">
      <w:pPr>
        <w:numPr>
          <w:ilvl w:val="0"/>
          <w:numId w:val="10"/>
        </w:numPr>
        <w:spacing w:after="0"/>
        <w:ind w:left="720"/>
        <w:jc w:val="both"/>
        <w:rPr>
          <w:rFonts w:ascii="Arial" w:hAnsi="Arial" w:cs="Arial"/>
          <w:sz w:val="20"/>
          <w:szCs w:val="20"/>
          <w:lang w:val="en-US"/>
        </w:rPr>
      </w:pPr>
      <w:r w:rsidRPr="00035187">
        <w:rPr>
          <w:rFonts w:ascii="Arial" w:hAnsi="Arial" w:cs="Arial"/>
          <w:sz w:val="20"/>
          <w:szCs w:val="20"/>
          <w:lang w:val="en-US"/>
        </w:rPr>
        <w:t>Agencies that serve as a funding sources to 501(c)3 organization</w:t>
      </w:r>
    </w:p>
    <w:p w:rsidR="00787B38" w:rsidRPr="00035187" w:rsidRDefault="00787B38" w:rsidP="00716374">
      <w:pPr>
        <w:numPr>
          <w:ilvl w:val="0"/>
          <w:numId w:val="10"/>
        </w:numPr>
        <w:spacing w:after="0"/>
        <w:ind w:left="720"/>
        <w:jc w:val="both"/>
        <w:rPr>
          <w:rFonts w:ascii="Arial" w:hAnsi="Arial" w:cs="Arial"/>
          <w:sz w:val="20"/>
          <w:szCs w:val="20"/>
          <w:lang w:val="en-US"/>
        </w:rPr>
      </w:pPr>
      <w:r w:rsidRPr="00035187">
        <w:rPr>
          <w:rFonts w:ascii="Arial" w:hAnsi="Arial" w:cs="Arial"/>
          <w:sz w:val="20"/>
          <w:szCs w:val="20"/>
          <w:lang w:val="en-US"/>
        </w:rPr>
        <w:t>Deficit reduction</w:t>
      </w:r>
    </w:p>
    <w:p w:rsidR="00787B38" w:rsidRPr="00035187" w:rsidRDefault="00787B38" w:rsidP="00716374">
      <w:pPr>
        <w:numPr>
          <w:ilvl w:val="0"/>
          <w:numId w:val="10"/>
        </w:numPr>
        <w:spacing w:after="0"/>
        <w:ind w:left="720"/>
        <w:jc w:val="both"/>
        <w:rPr>
          <w:rFonts w:ascii="Arial" w:hAnsi="Arial" w:cs="Arial"/>
          <w:sz w:val="20"/>
          <w:szCs w:val="20"/>
          <w:lang w:val="en-US"/>
        </w:rPr>
      </w:pPr>
      <w:r w:rsidRPr="00035187">
        <w:rPr>
          <w:rFonts w:ascii="Arial" w:hAnsi="Arial" w:cs="Arial"/>
          <w:sz w:val="20"/>
          <w:szCs w:val="20"/>
          <w:lang w:val="en-US"/>
        </w:rPr>
        <w:t>Capital expenditures (resources not completely consumed during the contract year i.e. computers, construction, vehicles, cell phones etc.)</w:t>
      </w:r>
    </w:p>
    <w:p w:rsidR="00C27854" w:rsidRPr="00035187" w:rsidRDefault="00C27854" w:rsidP="00716374">
      <w:pPr>
        <w:numPr>
          <w:ilvl w:val="0"/>
          <w:numId w:val="10"/>
        </w:numPr>
        <w:spacing w:after="0"/>
        <w:ind w:left="720"/>
        <w:jc w:val="both"/>
        <w:rPr>
          <w:rFonts w:ascii="Arial" w:hAnsi="Arial" w:cs="Arial"/>
          <w:sz w:val="20"/>
          <w:szCs w:val="20"/>
          <w:lang w:val="en-US"/>
        </w:rPr>
      </w:pPr>
      <w:r w:rsidRPr="00035187">
        <w:rPr>
          <w:rFonts w:ascii="Arial" w:hAnsi="Arial" w:cs="Arial"/>
          <w:sz w:val="20"/>
          <w:szCs w:val="20"/>
          <w:lang w:val="en-US"/>
        </w:rPr>
        <w:t>Current Links to Success funded projects</w:t>
      </w:r>
    </w:p>
    <w:p w:rsidR="0075066D" w:rsidRPr="00FC5B8F" w:rsidRDefault="0075066D" w:rsidP="0075066D">
      <w:pPr>
        <w:spacing w:after="0"/>
        <w:rPr>
          <w:rFonts w:ascii="Arial" w:hAnsi="Arial" w:cs="Arial"/>
          <w:sz w:val="20"/>
          <w:szCs w:val="20"/>
          <w:lang w:val="en-US"/>
        </w:rPr>
      </w:pPr>
    </w:p>
    <w:p w:rsidR="0075066D" w:rsidRPr="0075066D" w:rsidRDefault="0075066D">
      <w:pPr>
        <w:rPr>
          <w:lang w:val="en-US"/>
        </w:rPr>
      </w:pPr>
    </w:p>
    <w:sectPr w:rsidR="0075066D" w:rsidRPr="0075066D" w:rsidSect="008E6990">
      <w:footerReference w:type="default" r:id="rId10"/>
      <w:pgSz w:w="11906" w:h="16838"/>
      <w:pgMar w:top="1417" w:right="137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A31" w:rsidRDefault="00D63A31">
      <w:pPr>
        <w:spacing w:after="0" w:line="240" w:lineRule="auto"/>
      </w:pPr>
      <w:r>
        <w:separator/>
      </w:r>
    </w:p>
  </w:endnote>
  <w:endnote w:type="continuationSeparator" w:id="1">
    <w:p w:rsidR="00D63A31" w:rsidRDefault="00D63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C88" w:rsidRPr="00B84BBD" w:rsidRDefault="00385537" w:rsidP="0075066D">
    <w:pPr>
      <w:pStyle w:val="Footer"/>
      <w:pBdr>
        <w:top w:val="thinThickSmallGap" w:sz="24" w:space="1" w:color="622423"/>
      </w:pBdr>
      <w:tabs>
        <w:tab w:val="clear" w:pos="4536"/>
      </w:tabs>
      <w:rPr>
        <w:lang w:val="en-US"/>
      </w:rPr>
    </w:pPr>
    <w:r>
      <w:t>Charleston Promise Neighborhood</w:t>
    </w:r>
    <w:r w:rsidR="00287C88" w:rsidRPr="00B84BBD">
      <w:tab/>
      <w:t xml:space="preserve">Page </w:t>
    </w:r>
    <w:fldSimple w:instr=" PAGE   \* MERGEFORMAT ">
      <w:r w:rsidR="00F44FC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A31" w:rsidRDefault="00D63A31">
      <w:pPr>
        <w:spacing w:after="0" w:line="240" w:lineRule="auto"/>
      </w:pPr>
      <w:r>
        <w:separator/>
      </w:r>
    </w:p>
  </w:footnote>
  <w:footnote w:type="continuationSeparator" w:id="1">
    <w:p w:rsidR="00D63A31" w:rsidRDefault="00D63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02DAE"/>
    <w:multiLevelType w:val="hybridMultilevel"/>
    <w:tmpl w:val="637C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765A8E"/>
    <w:multiLevelType w:val="hybridMultilevel"/>
    <w:tmpl w:val="BC34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5574B"/>
    <w:multiLevelType w:val="hybridMultilevel"/>
    <w:tmpl w:val="4250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FD339A"/>
    <w:multiLevelType w:val="hybridMultilevel"/>
    <w:tmpl w:val="A558A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E72799A"/>
    <w:multiLevelType w:val="hybridMultilevel"/>
    <w:tmpl w:val="9CBC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0D1FD3"/>
    <w:multiLevelType w:val="hybridMultilevel"/>
    <w:tmpl w:val="47667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376529"/>
    <w:multiLevelType w:val="multilevel"/>
    <w:tmpl w:val="2FC0417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7">
    <w:nsid w:val="6B67225D"/>
    <w:multiLevelType w:val="hybridMultilevel"/>
    <w:tmpl w:val="09928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FFD0726"/>
    <w:multiLevelType w:val="multilevel"/>
    <w:tmpl w:val="E7CE8C2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9">
    <w:nsid w:val="7CA50F3A"/>
    <w:multiLevelType w:val="hybridMultilevel"/>
    <w:tmpl w:val="9620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4"/>
  </w:num>
  <w:num w:numId="6">
    <w:abstractNumId w:val="5"/>
  </w:num>
  <w:num w:numId="7">
    <w:abstractNumId w:val="9"/>
  </w:num>
  <w:num w:numId="8">
    <w:abstractNumId w:val="7"/>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0"/>
    <w:footnote w:id="1"/>
  </w:footnotePr>
  <w:endnotePr>
    <w:endnote w:id="0"/>
    <w:endnote w:id="1"/>
  </w:endnotePr>
  <w:compat/>
  <w:rsids>
    <w:rsidRoot w:val="0075066D"/>
    <w:rsid w:val="00033625"/>
    <w:rsid w:val="00035187"/>
    <w:rsid w:val="000706CE"/>
    <w:rsid w:val="00092906"/>
    <w:rsid w:val="000A086E"/>
    <w:rsid w:val="000D0DE4"/>
    <w:rsid w:val="000D23DE"/>
    <w:rsid w:val="000E5AD1"/>
    <w:rsid w:val="0019465E"/>
    <w:rsid w:val="00207489"/>
    <w:rsid w:val="0027490C"/>
    <w:rsid w:val="00287C88"/>
    <w:rsid w:val="002D1C7D"/>
    <w:rsid w:val="003017C5"/>
    <w:rsid w:val="003757F9"/>
    <w:rsid w:val="00385537"/>
    <w:rsid w:val="00390932"/>
    <w:rsid w:val="00393260"/>
    <w:rsid w:val="0041580E"/>
    <w:rsid w:val="00421317"/>
    <w:rsid w:val="00463860"/>
    <w:rsid w:val="00473AB2"/>
    <w:rsid w:val="004745AC"/>
    <w:rsid w:val="00566D98"/>
    <w:rsid w:val="00572FB5"/>
    <w:rsid w:val="00594A68"/>
    <w:rsid w:val="00622C6C"/>
    <w:rsid w:val="006356B2"/>
    <w:rsid w:val="00663224"/>
    <w:rsid w:val="00667779"/>
    <w:rsid w:val="006764A9"/>
    <w:rsid w:val="00695C0A"/>
    <w:rsid w:val="006B0F36"/>
    <w:rsid w:val="006B1556"/>
    <w:rsid w:val="006B5B42"/>
    <w:rsid w:val="00716374"/>
    <w:rsid w:val="0075066D"/>
    <w:rsid w:val="00766012"/>
    <w:rsid w:val="00771CFC"/>
    <w:rsid w:val="00787B38"/>
    <w:rsid w:val="007A1925"/>
    <w:rsid w:val="007A3C63"/>
    <w:rsid w:val="007C692C"/>
    <w:rsid w:val="007D5013"/>
    <w:rsid w:val="008038E2"/>
    <w:rsid w:val="008245A0"/>
    <w:rsid w:val="008E6990"/>
    <w:rsid w:val="00916559"/>
    <w:rsid w:val="00975457"/>
    <w:rsid w:val="00976BF7"/>
    <w:rsid w:val="009B4A5B"/>
    <w:rsid w:val="00A07D49"/>
    <w:rsid w:val="00A46CAB"/>
    <w:rsid w:val="00AA4402"/>
    <w:rsid w:val="00AF5B03"/>
    <w:rsid w:val="00B444D8"/>
    <w:rsid w:val="00B75F0D"/>
    <w:rsid w:val="00B84BBD"/>
    <w:rsid w:val="00B925CF"/>
    <w:rsid w:val="00BD4312"/>
    <w:rsid w:val="00BD7A27"/>
    <w:rsid w:val="00BE3B89"/>
    <w:rsid w:val="00C27854"/>
    <w:rsid w:val="00C440B6"/>
    <w:rsid w:val="00C840EA"/>
    <w:rsid w:val="00C900BF"/>
    <w:rsid w:val="00D3463E"/>
    <w:rsid w:val="00D63A31"/>
    <w:rsid w:val="00D85624"/>
    <w:rsid w:val="00DA3135"/>
    <w:rsid w:val="00E14851"/>
    <w:rsid w:val="00ED0B79"/>
    <w:rsid w:val="00EE4E28"/>
    <w:rsid w:val="00EE7CDB"/>
    <w:rsid w:val="00F05571"/>
    <w:rsid w:val="00F26430"/>
    <w:rsid w:val="00F3324D"/>
    <w:rsid w:val="00F44FC3"/>
    <w:rsid w:val="00FC4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style="mso-height-percent:200;mso-width-relative:margin;mso-height-relative:margin" fillcolor="#d6e3bc">
      <v:fill color="#d6e3bc" color2="fill darken(225)" rotate="t" focusposition=".5,.5" focussize="" method="linear sigma" focus="100%" type="gradientRadial"/>
      <v:textbox style="mso-fit-shape-to-text:t" inset=",2.5mm,,2.5mm"/>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66D"/>
    <w:pPr>
      <w:spacing w:after="200" w:line="276" w:lineRule="auto"/>
    </w:pPr>
    <w:rPr>
      <w:rFonts w:cs="Times New Roman"/>
      <w:sz w:val="22"/>
      <w:szCs w:val="22"/>
      <w:lang w:val="sv-SE"/>
    </w:rPr>
  </w:style>
  <w:style w:type="paragraph" w:styleId="Heading1">
    <w:name w:val="heading 1"/>
    <w:basedOn w:val="Normal"/>
    <w:next w:val="Normal"/>
    <w:link w:val="Heading1Char"/>
    <w:uiPriority w:val="9"/>
    <w:qFormat/>
    <w:rsid w:val="0075066D"/>
    <w:pPr>
      <w:keepNext/>
      <w:spacing w:before="320" w:after="60"/>
      <w:outlineLvl w:val="0"/>
    </w:pPr>
    <w:rPr>
      <w:rFonts w:ascii="Arial" w:eastAsia="Times New Roman" w:hAnsi="Arial"/>
      <w:b/>
      <w:bCs/>
      <w:kern w:val="32"/>
      <w:sz w:val="24"/>
      <w:szCs w:val="32"/>
    </w:rPr>
  </w:style>
  <w:style w:type="paragraph" w:styleId="Heading2">
    <w:name w:val="heading 2"/>
    <w:basedOn w:val="Normal"/>
    <w:next w:val="Normal"/>
    <w:link w:val="Heading2Char"/>
    <w:uiPriority w:val="9"/>
    <w:unhideWhenUsed/>
    <w:qFormat/>
    <w:rsid w:val="0075066D"/>
    <w:pPr>
      <w:keepNext/>
      <w:spacing w:before="240" w:after="60"/>
      <w:ind w:left="1304"/>
      <w:outlineLvl w:val="1"/>
    </w:pPr>
    <w:rPr>
      <w:rFonts w:ascii="Arial" w:eastAsia="Times New Roman" w:hAnsi="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066D"/>
    <w:rPr>
      <w:rFonts w:ascii="Arial" w:eastAsia="Times New Roman" w:hAnsi="Arial" w:cs="Times New Roman"/>
      <w:b/>
      <w:bCs/>
      <w:kern w:val="32"/>
      <w:sz w:val="24"/>
      <w:szCs w:val="32"/>
    </w:rPr>
  </w:style>
  <w:style w:type="character" w:customStyle="1" w:styleId="Heading2Char">
    <w:name w:val="Heading 2 Char"/>
    <w:link w:val="Heading2"/>
    <w:uiPriority w:val="9"/>
    <w:rsid w:val="0075066D"/>
    <w:rPr>
      <w:rFonts w:ascii="Arial" w:eastAsia="Times New Roman" w:hAnsi="Arial" w:cs="Times New Roman"/>
      <w:bCs/>
      <w:i/>
      <w:iCs/>
      <w:szCs w:val="28"/>
    </w:rPr>
  </w:style>
  <w:style w:type="paragraph" w:styleId="Footer">
    <w:name w:val="footer"/>
    <w:basedOn w:val="Normal"/>
    <w:link w:val="FooterChar"/>
    <w:uiPriority w:val="99"/>
    <w:unhideWhenUsed/>
    <w:rsid w:val="0075066D"/>
    <w:pPr>
      <w:tabs>
        <w:tab w:val="center" w:pos="4536"/>
        <w:tab w:val="right" w:pos="9072"/>
      </w:tabs>
    </w:pPr>
  </w:style>
  <w:style w:type="character" w:customStyle="1" w:styleId="FooterChar">
    <w:name w:val="Footer Char"/>
    <w:link w:val="Footer"/>
    <w:uiPriority w:val="99"/>
    <w:rsid w:val="0075066D"/>
    <w:rPr>
      <w:rFonts w:ascii="Calibri" w:eastAsia="Calibri" w:hAnsi="Calibri" w:cs="Times New Roman"/>
    </w:rPr>
  </w:style>
  <w:style w:type="character" w:styleId="Hyperlink">
    <w:name w:val="Hyperlink"/>
    <w:uiPriority w:val="99"/>
    <w:unhideWhenUsed/>
    <w:rsid w:val="0075066D"/>
    <w:rPr>
      <w:color w:val="0000FF"/>
      <w:u w:val="single"/>
    </w:rPr>
  </w:style>
  <w:style w:type="paragraph" w:styleId="TOCHeading">
    <w:name w:val="TOC Heading"/>
    <w:basedOn w:val="Heading1"/>
    <w:next w:val="Normal"/>
    <w:uiPriority w:val="39"/>
    <w:semiHidden/>
    <w:unhideWhenUsed/>
    <w:qFormat/>
    <w:rsid w:val="0075066D"/>
    <w:pPr>
      <w:keepLines/>
      <w:spacing w:before="480" w:after="0"/>
      <w:outlineLvl w:val="9"/>
    </w:pPr>
    <w:rPr>
      <w:rFonts w:ascii="Cambria" w:hAnsi="Cambria"/>
      <w:color w:val="365F91"/>
      <w:kern w:val="0"/>
      <w:sz w:val="28"/>
      <w:szCs w:val="28"/>
      <w:lang w:val="en-US"/>
    </w:rPr>
  </w:style>
  <w:style w:type="paragraph" w:styleId="TOC1">
    <w:name w:val="toc 1"/>
    <w:basedOn w:val="Normal"/>
    <w:next w:val="Normal"/>
    <w:autoRedefine/>
    <w:uiPriority w:val="39"/>
    <w:unhideWhenUsed/>
    <w:rsid w:val="0075066D"/>
  </w:style>
  <w:style w:type="paragraph" w:styleId="TOC2">
    <w:name w:val="toc 2"/>
    <w:basedOn w:val="Normal"/>
    <w:next w:val="Normal"/>
    <w:autoRedefine/>
    <w:uiPriority w:val="39"/>
    <w:unhideWhenUsed/>
    <w:rsid w:val="0075066D"/>
    <w:pPr>
      <w:ind w:left="220"/>
    </w:pPr>
  </w:style>
  <w:style w:type="paragraph" w:styleId="BalloonText">
    <w:name w:val="Balloon Text"/>
    <w:basedOn w:val="Normal"/>
    <w:link w:val="BalloonTextChar"/>
    <w:uiPriority w:val="99"/>
    <w:semiHidden/>
    <w:unhideWhenUsed/>
    <w:rsid w:val="007506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066D"/>
    <w:rPr>
      <w:rFonts w:ascii="Tahoma" w:eastAsia="Calibri" w:hAnsi="Tahoma" w:cs="Tahoma"/>
      <w:sz w:val="16"/>
      <w:szCs w:val="16"/>
    </w:rPr>
  </w:style>
  <w:style w:type="paragraph" w:styleId="Header">
    <w:name w:val="header"/>
    <w:basedOn w:val="Normal"/>
    <w:link w:val="HeaderChar"/>
    <w:uiPriority w:val="99"/>
    <w:unhideWhenUsed/>
    <w:rsid w:val="00AA4402"/>
    <w:pPr>
      <w:tabs>
        <w:tab w:val="center" w:pos="4680"/>
        <w:tab w:val="right" w:pos="9360"/>
      </w:tabs>
    </w:pPr>
  </w:style>
  <w:style w:type="character" w:customStyle="1" w:styleId="HeaderChar">
    <w:name w:val="Header Char"/>
    <w:link w:val="Header"/>
    <w:uiPriority w:val="99"/>
    <w:rsid w:val="00AA4402"/>
    <w:rPr>
      <w:rFonts w:cs="Times New Roman"/>
      <w:sz w:val="22"/>
      <w:szCs w:val="22"/>
      <w:lang w:val="sv-SE"/>
    </w:rPr>
  </w:style>
  <w:style w:type="character" w:styleId="CommentReference">
    <w:name w:val="annotation reference"/>
    <w:basedOn w:val="DefaultParagraphFont"/>
    <w:uiPriority w:val="99"/>
    <w:semiHidden/>
    <w:unhideWhenUsed/>
    <w:rsid w:val="00385537"/>
    <w:rPr>
      <w:sz w:val="16"/>
      <w:szCs w:val="16"/>
    </w:rPr>
  </w:style>
  <w:style w:type="paragraph" w:styleId="CommentText">
    <w:name w:val="annotation text"/>
    <w:basedOn w:val="Normal"/>
    <w:link w:val="CommentTextChar"/>
    <w:uiPriority w:val="99"/>
    <w:semiHidden/>
    <w:unhideWhenUsed/>
    <w:rsid w:val="00385537"/>
    <w:pPr>
      <w:spacing w:line="240" w:lineRule="auto"/>
    </w:pPr>
    <w:rPr>
      <w:sz w:val="20"/>
      <w:szCs w:val="20"/>
    </w:rPr>
  </w:style>
  <w:style w:type="character" w:customStyle="1" w:styleId="CommentTextChar">
    <w:name w:val="Comment Text Char"/>
    <w:basedOn w:val="DefaultParagraphFont"/>
    <w:link w:val="CommentText"/>
    <w:uiPriority w:val="99"/>
    <w:semiHidden/>
    <w:rsid w:val="00385537"/>
    <w:rPr>
      <w:rFonts w:cs="Times New Roman"/>
      <w:lang w:val="sv-SE"/>
    </w:rPr>
  </w:style>
  <w:style w:type="paragraph" w:styleId="CommentSubject">
    <w:name w:val="annotation subject"/>
    <w:basedOn w:val="CommentText"/>
    <w:next w:val="CommentText"/>
    <w:link w:val="CommentSubjectChar"/>
    <w:uiPriority w:val="99"/>
    <w:semiHidden/>
    <w:unhideWhenUsed/>
    <w:rsid w:val="00385537"/>
    <w:rPr>
      <w:b/>
      <w:bCs/>
    </w:rPr>
  </w:style>
  <w:style w:type="character" w:customStyle="1" w:styleId="CommentSubjectChar">
    <w:name w:val="Comment Subject Char"/>
    <w:basedOn w:val="CommentTextChar"/>
    <w:link w:val="CommentSubject"/>
    <w:uiPriority w:val="99"/>
    <w:semiHidden/>
    <w:rsid w:val="00385537"/>
    <w:rPr>
      <w:b/>
      <w:bCs/>
    </w:rPr>
  </w:style>
  <w:style w:type="character" w:customStyle="1" w:styleId="aqj">
    <w:name w:val="aqj"/>
    <w:basedOn w:val="DefaultParagraphFont"/>
    <w:rsid w:val="00421317"/>
  </w:style>
</w:styles>
</file>

<file path=word/webSettings.xml><?xml version="1.0" encoding="utf-8"?>
<w:webSettings xmlns:r="http://schemas.openxmlformats.org/officeDocument/2006/relationships" xmlns:w="http://schemas.openxmlformats.org/wordprocessingml/2006/main">
  <w:divs>
    <w:div w:id="281425160">
      <w:bodyDiv w:val="1"/>
      <w:marLeft w:val="0"/>
      <w:marRight w:val="0"/>
      <w:marTop w:val="0"/>
      <w:marBottom w:val="0"/>
      <w:divBdr>
        <w:top w:val="none" w:sz="0" w:space="0" w:color="auto"/>
        <w:left w:val="none" w:sz="0" w:space="0" w:color="auto"/>
        <w:bottom w:val="none" w:sz="0" w:space="0" w:color="auto"/>
        <w:right w:val="none" w:sz="0" w:space="0" w:color="auto"/>
      </w:divBdr>
      <w:divsChild>
        <w:div w:id="1944026257">
          <w:marLeft w:val="0"/>
          <w:marRight w:val="0"/>
          <w:marTop w:val="0"/>
          <w:marBottom w:val="0"/>
          <w:divBdr>
            <w:top w:val="none" w:sz="0" w:space="0" w:color="auto"/>
            <w:left w:val="none" w:sz="0" w:space="0" w:color="auto"/>
            <w:bottom w:val="none" w:sz="0" w:space="0" w:color="auto"/>
            <w:right w:val="none" w:sz="0" w:space="0" w:color="auto"/>
          </w:divBdr>
        </w:div>
        <w:div w:id="2052799800">
          <w:marLeft w:val="0"/>
          <w:marRight w:val="0"/>
          <w:marTop w:val="0"/>
          <w:marBottom w:val="195"/>
          <w:divBdr>
            <w:top w:val="none" w:sz="0" w:space="0" w:color="auto"/>
            <w:left w:val="none" w:sz="0" w:space="0" w:color="auto"/>
            <w:bottom w:val="none" w:sz="0" w:space="0" w:color="auto"/>
            <w:right w:val="none" w:sz="0" w:space="0" w:color="auto"/>
          </w:divBdr>
        </w:div>
        <w:div w:id="795565415">
          <w:marLeft w:val="0"/>
          <w:marRight w:val="0"/>
          <w:marTop w:val="0"/>
          <w:marBottom w:val="195"/>
          <w:divBdr>
            <w:top w:val="none" w:sz="0" w:space="0" w:color="auto"/>
            <w:left w:val="none" w:sz="0" w:space="0" w:color="auto"/>
            <w:bottom w:val="none" w:sz="0" w:space="0" w:color="auto"/>
            <w:right w:val="none" w:sz="0" w:space="0" w:color="auto"/>
          </w:divBdr>
        </w:div>
        <w:div w:id="1749113620">
          <w:marLeft w:val="0"/>
          <w:marRight w:val="0"/>
          <w:marTop w:val="0"/>
          <w:marBottom w:val="195"/>
          <w:divBdr>
            <w:top w:val="none" w:sz="0" w:space="0" w:color="auto"/>
            <w:left w:val="none" w:sz="0" w:space="0" w:color="auto"/>
            <w:bottom w:val="none" w:sz="0" w:space="0" w:color="auto"/>
            <w:right w:val="none" w:sz="0" w:space="0" w:color="auto"/>
          </w:divBdr>
        </w:div>
        <w:div w:id="508912204">
          <w:marLeft w:val="0"/>
          <w:marRight w:val="0"/>
          <w:marTop w:val="0"/>
          <w:marBottom w:val="195"/>
          <w:divBdr>
            <w:top w:val="none" w:sz="0" w:space="0" w:color="auto"/>
            <w:left w:val="none" w:sz="0" w:space="0" w:color="auto"/>
            <w:bottom w:val="none" w:sz="0" w:space="0" w:color="auto"/>
            <w:right w:val="none" w:sz="0" w:space="0" w:color="auto"/>
          </w:divBdr>
        </w:div>
        <w:div w:id="397944370">
          <w:marLeft w:val="0"/>
          <w:marRight w:val="0"/>
          <w:marTop w:val="0"/>
          <w:marBottom w:val="195"/>
          <w:divBdr>
            <w:top w:val="none" w:sz="0" w:space="0" w:color="auto"/>
            <w:left w:val="none" w:sz="0" w:space="0" w:color="auto"/>
            <w:bottom w:val="none" w:sz="0" w:space="0" w:color="auto"/>
            <w:right w:val="none" w:sz="0" w:space="0" w:color="auto"/>
          </w:divBdr>
        </w:div>
        <w:div w:id="1415905483">
          <w:marLeft w:val="0"/>
          <w:marRight w:val="0"/>
          <w:marTop w:val="0"/>
          <w:marBottom w:val="195"/>
          <w:divBdr>
            <w:top w:val="none" w:sz="0" w:space="0" w:color="auto"/>
            <w:left w:val="none" w:sz="0" w:space="0" w:color="auto"/>
            <w:bottom w:val="none" w:sz="0" w:space="0" w:color="auto"/>
            <w:right w:val="none" w:sz="0" w:space="0" w:color="auto"/>
          </w:divBdr>
        </w:div>
        <w:div w:id="2017924158">
          <w:marLeft w:val="0"/>
          <w:marRight w:val="0"/>
          <w:marTop w:val="0"/>
          <w:marBottom w:val="195"/>
          <w:divBdr>
            <w:top w:val="none" w:sz="0" w:space="0" w:color="auto"/>
            <w:left w:val="none" w:sz="0" w:space="0" w:color="auto"/>
            <w:bottom w:val="none" w:sz="0" w:space="0" w:color="auto"/>
            <w:right w:val="none" w:sz="0" w:space="0" w:color="auto"/>
          </w:divBdr>
        </w:div>
        <w:div w:id="777987443">
          <w:marLeft w:val="0"/>
          <w:marRight w:val="0"/>
          <w:marTop w:val="0"/>
          <w:marBottom w:val="195"/>
          <w:divBdr>
            <w:top w:val="none" w:sz="0" w:space="0" w:color="auto"/>
            <w:left w:val="none" w:sz="0" w:space="0" w:color="auto"/>
            <w:bottom w:val="none" w:sz="0" w:space="0" w:color="auto"/>
            <w:right w:val="none" w:sz="0" w:space="0" w:color="auto"/>
          </w:divBdr>
        </w:div>
        <w:div w:id="1376126815">
          <w:marLeft w:val="0"/>
          <w:marRight w:val="0"/>
          <w:marTop w:val="0"/>
          <w:marBottom w:val="195"/>
          <w:divBdr>
            <w:top w:val="none" w:sz="0" w:space="0" w:color="auto"/>
            <w:left w:val="none" w:sz="0" w:space="0" w:color="auto"/>
            <w:bottom w:val="none" w:sz="0" w:space="0" w:color="auto"/>
            <w:right w:val="none" w:sz="0" w:space="0" w:color="auto"/>
          </w:divBdr>
        </w:div>
        <w:div w:id="1048191107">
          <w:marLeft w:val="0"/>
          <w:marRight w:val="0"/>
          <w:marTop w:val="0"/>
          <w:marBottom w:val="195"/>
          <w:divBdr>
            <w:top w:val="none" w:sz="0" w:space="0" w:color="auto"/>
            <w:left w:val="none" w:sz="0" w:space="0" w:color="auto"/>
            <w:bottom w:val="none" w:sz="0" w:space="0" w:color="auto"/>
            <w:right w:val="none" w:sz="0" w:space="0" w:color="auto"/>
          </w:divBdr>
        </w:div>
        <w:div w:id="1314026418">
          <w:marLeft w:val="0"/>
          <w:marRight w:val="0"/>
          <w:marTop w:val="0"/>
          <w:marBottom w:val="195"/>
          <w:divBdr>
            <w:top w:val="none" w:sz="0" w:space="0" w:color="auto"/>
            <w:left w:val="none" w:sz="0" w:space="0" w:color="auto"/>
            <w:bottom w:val="none" w:sz="0" w:space="0" w:color="auto"/>
            <w:right w:val="none" w:sz="0" w:space="0" w:color="auto"/>
          </w:divBdr>
        </w:div>
      </w:divsChild>
    </w:div>
    <w:div w:id="634525814">
      <w:bodyDiv w:val="1"/>
      <w:marLeft w:val="0"/>
      <w:marRight w:val="0"/>
      <w:marTop w:val="0"/>
      <w:marBottom w:val="0"/>
      <w:divBdr>
        <w:top w:val="none" w:sz="0" w:space="0" w:color="auto"/>
        <w:left w:val="none" w:sz="0" w:space="0" w:color="auto"/>
        <w:bottom w:val="none" w:sz="0" w:space="0" w:color="auto"/>
        <w:right w:val="none" w:sz="0" w:space="0" w:color="auto"/>
      </w:divBdr>
      <w:divsChild>
        <w:div w:id="775444207">
          <w:marLeft w:val="0"/>
          <w:marRight w:val="0"/>
          <w:marTop w:val="0"/>
          <w:marBottom w:val="0"/>
          <w:divBdr>
            <w:top w:val="none" w:sz="0" w:space="0" w:color="auto"/>
            <w:left w:val="none" w:sz="0" w:space="0" w:color="auto"/>
            <w:bottom w:val="none" w:sz="0" w:space="0" w:color="auto"/>
            <w:right w:val="none" w:sz="0" w:space="0" w:color="auto"/>
          </w:divBdr>
          <w:divsChild>
            <w:div w:id="1955943808">
              <w:marLeft w:val="3900"/>
              <w:marRight w:val="0"/>
              <w:marTop w:val="0"/>
              <w:marBottom w:val="0"/>
              <w:divBdr>
                <w:top w:val="none" w:sz="0" w:space="0" w:color="auto"/>
                <w:left w:val="single" w:sz="6" w:space="0" w:color="B2B2B2"/>
                <w:bottom w:val="none" w:sz="0" w:space="0" w:color="auto"/>
                <w:right w:val="none" w:sz="0" w:space="0" w:color="auto"/>
              </w:divBdr>
              <w:divsChild>
                <w:div w:id="980308647">
                  <w:marLeft w:val="0"/>
                  <w:marRight w:val="0"/>
                  <w:marTop w:val="0"/>
                  <w:marBottom w:val="0"/>
                  <w:divBdr>
                    <w:top w:val="none" w:sz="0" w:space="0" w:color="auto"/>
                    <w:left w:val="none" w:sz="0" w:space="0" w:color="auto"/>
                    <w:bottom w:val="none" w:sz="0" w:space="0" w:color="auto"/>
                    <w:right w:val="none" w:sz="0" w:space="0" w:color="auto"/>
                  </w:divBdr>
                  <w:divsChild>
                    <w:div w:id="1836064341">
                      <w:marLeft w:val="0"/>
                      <w:marRight w:val="0"/>
                      <w:marTop w:val="0"/>
                      <w:marBottom w:val="0"/>
                      <w:divBdr>
                        <w:top w:val="none" w:sz="0" w:space="0" w:color="auto"/>
                        <w:left w:val="none" w:sz="0" w:space="0" w:color="auto"/>
                        <w:bottom w:val="none" w:sz="0" w:space="0" w:color="auto"/>
                        <w:right w:val="none" w:sz="0" w:space="0" w:color="auto"/>
                      </w:divBdr>
                      <w:divsChild>
                        <w:div w:id="575090874">
                          <w:marLeft w:val="0"/>
                          <w:marRight w:val="0"/>
                          <w:marTop w:val="0"/>
                          <w:marBottom w:val="0"/>
                          <w:divBdr>
                            <w:top w:val="none" w:sz="0" w:space="0" w:color="auto"/>
                            <w:left w:val="none" w:sz="0" w:space="0" w:color="auto"/>
                            <w:bottom w:val="none" w:sz="0" w:space="0" w:color="auto"/>
                            <w:right w:val="none" w:sz="0" w:space="0" w:color="auto"/>
                          </w:divBdr>
                          <w:divsChild>
                            <w:div w:id="669069266">
                              <w:marLeft w:val="0"/>
                              <w:marRight w:val="0"/>
                              <w:marTop w:val="0"/>
                              <w:marBottom w:val="0"/>
                              <w:divBdr>
                                <w:top w:val="none" w:sz="0" w:space="0" w:color="auto"/>
                                <w:left w:val="none" w:sz="0" w:space="0" w:color="auto"/>
                                <w:bottom w:val="none" w:sz="0" w:space="0" w:color="auto"/>
                                <w:right w:val="none" w:sz="0" w:space="0" w:color="auto"/>
                              </w:divBdr>
                              <w:divsChild>
                                <w:div w:id="2013138399">
                                  <w:marLeft w:val="0"/>
                                  <w:marRight w:val="0"/>
                                  <w:marTop w:val="0"/>
                                  <w:marBottom w:val="0"/>
                                  <w:divBdr>
                                    <w:top w:val="none" w:sz="0" w:space="0" w:color="auto"/>
                                    <w:left w:val="none" w:sz="0" w:space="0" w:color="auto"/>
                                    <w:bottom w:val="none" w:sz="0" w:space="0" w:color="auto"/>
                                    <w:right w:val="none" w:sz="0" w:space="0" w:color="auto"/>
                                  </w:divBdr>
                                  <w:divsChild>
                                    <w:div w:id="1517425471">
                                      <w:marLeft w:val="0"/>
                                      <w:marRight w:val="0"/>
                                      <w:marTop w:val="0"/>
                                      <w:marBottom w:val="0"/>
                                      <w:divBdr>
                                        <w:top w:val="none" w:sz="0" w:space="0" w:color="auto"/>
                                        <w:left w:val="none" w:sz="0" w:space="0" w:color="auto"/>
                                        <w:bottom w:val="none" w:sz="0" w:space="0" w:color="auto"/>
                                        <w:right w:val="none" w:sz="0" w:space="0" w:color="auto"/>
                                      </w:divBdr>
                                      <w:divsChild>
                                        <w:div w:id="1995257989">
                                          <w:marLeft w:val="0"/>
                                          <w:marRight w:val="0"/>
                                          <w:marTop w:val="0"/>
                                          <w:marBottom w:val="0"/>
                                          <w:divBdr>
                                            <w:top w:val="none" w:sz="0" w:space="0" w:color="auto"/>
                                            <w:left w:val="none" w:sz="0" w:space="0" w:color="auto"/>
                                            <w:bottom w:val="none" w:sz="0" w:space="0" w:color="auto"/>
                                            <w:right w:val="none" w:sz="0" w:space="0" w:color="auto"/>
                                          </w:divBdr>
                                          <w:divsChild>
                                            <w:div w:id="1736320883">
                                              <w:marLeft w:val="0"/>
                                              <w:marRight w:val="0"/>
                                              <w:marTop w:val="0"/>
                                              <w:marBottom w:val="0"/>
                                              <w:divBdr>
                                                <w:top w:val="none" w:sz="0" w:space="0" w:color="auto"/>
                                                <w:left w:val="none" w:sz="0" w:space="0" w:color="auto"/>
                                                <w:bottom w:val="none" w:sz="0" w:space="0" w:color="auto"/>
                                                <w:right w:val="none" w:sz="0" w:space="0" w:color="auto"/>
                                              </w:divBdr>
                                              <w:divsChild>
                                                <w:div w:id="958028605">
                                                  <w:marLeft w:val="0"/>
                                                  <w:marRight w:val="0"/>
                                                  <w:marTop w:val="0"/>
                                                  <w:marBottom w:val="0"/>
                                                  <w:divBdr>
                                                    <w:top w:val="none" w:sz="0" w:space="0" w:color="auto"/>
                                                    <w:left w:val="none" w:sz="0" w:space="0" w:color="auto"/>
                                                    <w:bottom w:val="none" w:sz="0" w:space="0" w:color="auto"/>
                                                    <w:right w:val="none" w:sz="0" w:space="0" w:color="auto"/>
                                                  </w:divBdr>
                                                  <w:divsChild>
                                                    <w:div w:id="1616210549">
                                                      <w:marLeft w:val="0"/>
                                                      <w:marRight w:val="0"/>
                                                      <w:marTop w:val="0"/>
                                                      <w:marBottom w:val="0"/>
                                                      <w:divBdr>
                                                        <w:top w:val="none" w:sz="0" w:space="0" w:color="auto"/>
                                                        <w:left w:val="none" w:sz="0" w:space="0" w:color="auto"/>
                                                        <w:bottom w:val="none" w:sz="0" w:space="0" w:color="auto"/>
                                                        <w:right w:val="none" w:sz="0" w:space="0" w:color="auto"/>
                                                      </w:divBdr>
                                                      <w:divsChild>
                                                        <w:div w:id="1496678281">
                                                          <w:marLeft w:val="0"/>
                                                          <w:marRight w:val="0"/>
                                                          <w:marTop w:val="0"/>
                                                          <w:marBottom w:val="0"/>
                                                          <w:divBdr>
                                                            <w:top w:val="none" w:sz="0" w:space="0" w:color="auto"/>
                                                            <w:left w:val="none" w:sz="0" w:space="0" w:color="auto"/>
                                                            <w:bottom w:val="none" w:sz="0" w:space="0" w:color="auto"/>
                                                            <w:right w:val="none" w:sz="0" w:space="0" w:color="auto"/>
                                                          </w:divBdr>
                                                          <w:divsChild>
                                                            <w:div w:id="138763766">
                                                              <w:marLeft w:val="0"/>
                                                              <w:marRight w:val="0"/>
                                                              <w:marTop w:val="0"/>
                                                              <w:marBottom w:val="0"/>
                                                              <w:divBdr>
                                                                <w:top w:val="none" w:sz="0" w:space="0" w:color="auto"/>
                                                                <w:left w:val="none" w:sz="0" w:space="0" w:color="auto"/>
                                                                <w:bottom w:val="none" w:sz="0" w:space="0" w:color="auto"/>
                                                                <w:right w:val="none" w:sz="0" w:space="0" w:color="auto"/>
                                                              </w:divBdr>
                                                              <w:divsChild>
                                                                <w:div w:id="733816226">
                                                                  <w:marLeft w:val="0"/>
                                                                  <w:marRight w:val="0"/>
                                                                  <w:marTop w:val="0"/>
                                                                  <w:marBottom w:val="0"/>
                                                                  <w:divBdr>
                                                                    <w:top w:val="none" w:sz="0" w:space="0" w:color="auto"/>
                                                                    <w:left w:val="none" w:sz="0" w:space="0" w:color="auto"/>
                                                                    <w:bottom w:val="none" w:sz="0" w:space="0" w:color="auto"/>
                                                                    <w:right w:val="none" w:sz="0" w:space="0" w:color="auto"/>
                                                                  </w:divBdr>
                                                                </w:div>
                                                                <w:div w:id="844170883">
                                                                  <w:marLeft w:val="0"/>
                                                                  <w:marRight w:val="0"/>
                                                                  <w:marTop w:val="0"/>
                                                                  <w:marBottom w:val="0"/>
                                                                  <w:divBdr>
                                                                    <w:top w:val="none" w:sz="0" w:space="0" w:color="auto"/>
                                                                    <w:left w:val="none" w:sz="0" w:space="0" w:color="auto"/>
                                                                    <w:bottom w:val="none" w:sz="0" w:space="0" w:color="auto"/>
                                                                    <w:right w:val="none" w:sz="0" w:space="0" w:color="auto"/>
                                                                  </w:divBdr>
                                                                </w:div>
                                                                <w:div w:id="997925285">
                                                                  <w:marLeft w:val="0"/>
                                                                  <w:marRight w:val="0"/>
                                                                  <w:marTop w:val="0"/>
                                                                  <w:marBottom w:val="0"/>
                                                                  <w:divBdr>
                                                                    <w:top w:val="none" w:sz="0" w:space="0" w:color="auto"/>
                                                                    <w:left w:val="none" w:sz="0" w:space="0" w:color="auto"/>
                                                                    <w:bottom w:val="none" w:sz="0" w:space="0" w:color="auto"/>
                                                                    <w:right w:val="none" w:sz="0" w:space="0" w:color="auto"/>
                                                                  </w:divBdr>
                                                                </w:div>
                                                                <w:div w:id="1192300341">
                                                                  <w:marLeft w:val="0"/>
                                                                  <w:marRight w:val="0"/>
                                                                  <w:marTop w:val="0"/>
                                                                  <w:marBottom w:val="0"/>
                                                                  <w:divBdr>
                                                                    <w:top w:val="none" w:sz="0" w:space="0" w:color="auto"/>
                                                                    <w:left w:val="none" w:sz="0" w:space="0" w:color="auto"/>
                                                                    <w:bottom w:val="none" w:sz="0" w:space="0" w:color="auto"/>
                                                                    <w:right w:val="none" w:sz="0" w:space="0" w:color="auto"/>
                                                                  </w:divBdr>
                                                                </w:div>
                                                                <w:div w:id="1304389520">
                                                                  <w:marLeft w:val="0"/>
                                                                  <w:marRight w:val="0"/>
                                                                  <w:marTop w:val="0"/>
                                                                  <w:marBottom w:val="0"/>
                                                                  <w:divBdr>
                                                                    <w:top w:val="none" w:sz="0" w:space="0" w:color="auto"/>
                                                                    <w:left w:val="none" w:sz="0" w:space="0" w:color="auto"/>
                                                                    <w:bottom w:val="none" w:sz="0" w:space="0" w:color="auto"/>
                                                                    <w:right w:val="none" w:sz="0" w:space="0" w:color="auto"/>
                                                                  </w:divBdr>
                                                                </w:div>
                                                                <w:div w:id="1661082147">
                                                                  <w:marLeft w:val="0"/>
                                                                  <w:marRight w:val="0"/>
                                                                  <w:marTop w:val="0"/>
                                                                  <w:marBottom w:val="0"/>
                                                                  <w:divBdr>
                                                                    <w:top w:val="none" w:sz="0" w:space="0" w:color="auto"/>
                                                                    <w:left w:val="none" w:sz="0" w:space="0" w:color="auto"/>
                                                                    <w:bottom w:val="none" w:sz="0" w:space="0" w:color="auto"/>
                                                                    <w:right w:val="none" w:sz="0" w:space="0" w:color="auto"/>
                                                                  </w:divBdr>
                                                                </w:div>
                                                                <w:div w:id="1786538343">
                                                                  <w:marLeft w:val="0"/>
                                                                  <w:marRight w:val="0"/>
                                                                  <w:marTop w:val="0"/>
                                                                  <w:marBottom w:val="0"/>
                                                                  <w:divBdr>
                                                                    <w:top w:val="none" w:sz="0" w:space="0" w:color="auto"/>
                                                                    <w:left w:val="none" w:sz="0" w:space="0" w:color="auto"/>
                                                                    <w:bottom w:val="none" w:sz="0" w:space="0" w:color="auto"/>
                                                                    <w:right w:val="none" w:sz="0" w:space="0" w:color="auto"/>
                                                                  </w:divBdr>
                                                                </w:div>
                                                                <w:div w:id="18416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665428">
      <w:bodyDiv w:val="1"/>
      <w:marLeft w:val="0"/>
      <w:marRight w:val="0"/>
      <w:marTop w:val="0"/>
      <w:marBottom w:val="0"/>
      <w:divBdr>
        <w:top w:val="none" w:sz="0" w:space="0" w:color="auto"/>
        <w:left w:val="none" w:sz="0" w:space="0" w:color="auto"/>
        <w:bottom w:val="none" w:sz="0" w:space="0" w:color="auto"/>
        <w:right w:val="none" w:sz="0" w:space="0" w:color="auto"/>
      </w:divBdr>
      <w:divsChild>
        <w:div w:id="1502817031">
          <w:marLeft w:val="0"/>
          <w:marRight w:val="0"/>
          <w:marTop w:val="0"/>
          <w:marBottom w:val="0"/>
          <w:divBdr>
            <w:top w:val="none" w:sz="0" w:space="0" w:color="auto"/>
            <w:left w:val="none" w:sz="0" w:space="0" w:color="auto"/>
            <w:bottom w:val="none" w:sz="0" w:space="0" w:color="auto"/>
            <w:right w:val="none" w:sz="0" w:space="0" w:color="auto"/>
          </w:divBdr>
          <w:divsChild>
            <w:div w:id="656804490">
              <w:marLeft w:val="3900"/>
              <w:marRight w:val="0"/>
              <w:marTop w:val="0"/>
              <w:marBottom w:val="0"/>
              <w:divBdr>
                <w:top w:val="none" w:sz="0" w:space="0" w:color="auto"/>
                <w:left w:val="single" w:sz="6" w:space="0" w:color="B2B2B2"/>
                <w:bottom w:val="none" w:sz="0" w:space="0" w:color="auto"/>
                <w:right w:val="none" w:sz="0" w:space="0" w:color="auto"/>
              </w:divBdr>
              <w:divsChild>
                <w:div w:id="879126600">
                  <w:marLeft w:val="0"/>
                  <w:marRight w:val="0"/>
                  <w:marTop w:val="0"/>
                  <w:marBottom w:val="0"/>
                  <w:divBdr>
                    <w:top w:val="none" w:sz="0" w:space="0" w:color="auto"/>
                    <w:left w:val="none" w:sz="0" w:space="0" w:color="auto"/>
                    <w:bottom w:val="none" w:sz="0" w:space="0" w:color="auto"/>
                    <w:right w:val="none" w:sz="0" w:space="0" w:color="auto"/>
                  </w:divBdr>
                  <w:divsChild>
                    <w:div w:id="11224904">
                      <w:marLeft w:val="0"/>
                      <w:marRight w:val="0"/>
                      <w:marTop w:val="0"/>
                      <w:marBottom w:val="0"/>
                      <w:divBdr>
                        <w:top w:val="none" w:sz="0" w:space="0" w:color="auto"/>
                        <w:left w:val="none" w:sz="0" w:space="0" w:color="auto"/>
                        <w:bottom w:val="none" w:sz="0" w:space="0" w:color="auto"/>
                        <w:right w:val="none" w:sz="0" w:space="0" w:color="auto"/>
                      </w:divBdr>
                      <w:divsChild>
                        <w:div w:id="1493330044">
                          <w:marLeft w:val="0"/>
                          <w:marRight w:val="0"/>
                          <w:marTop w:val="0"/>
                          <w:marBottom w:val="0"/>
                          <w:divBdr>
                            <w:top w:val="none" w:sz="0" w:space="0" w:color="auto"/>
                            <w:left w:val="none" w:sz="0" w:space="0" w:color="auto"/>
                            <w:bottom w:val="none" w:sz="0" w:space="0" w:color="auto"/>
                            <w:right w:val="none" w:sz="0" w:space="0" w:color="auto"/>
                          </w:divBdr>
                          <w:divsChild>
                            <w:div w:id="1353916070">
                              <w:marLeft w:val="0"/>
                              <w:marRight w:val="0"/>
                              <w:marTop w:val="0"/>
                              <w:marBottom w:val="0"/>
                              <w:divBdr>
                                <w:top w:val="none" w:sz="0" w:space="0" w:color="auto"/>
                                <w:left w:val="none" w:sz="0" w:space="0" w:color="auto"/>
                                <w:bottom w:val="none" w:sz="0" w:space="0" w:color="auto"/>
                                <w:right w:val="none" w:sz="0" w:space="0" w:color="auto"/>
                              </w:divBdr>
                              <w:divsChild>
                                <w:div w:id="701901435">
                                  <w:marLeft w:val="0"/>
                                  <w:marRight w:val="0"/>
                                  <w:marTop w:val="0"/>
                                  <w:marBottom w:val="0"/>
                                  <w:divBdr>
                                    <w:top w:val="none" w:sz="0" w:space="0" w:color="auto"/>
                                    <w:left w:val="none" w:sz="0" w:space="0" w:color="auto"/>
                                    <w:bottom w:val="none" w:sz="0" w:space="0" w:color="auto"/>
                                    <w:right w:val="none" w:sz="0" w:space="0" w:color="auto"/>
                                  </w:divBdr>
                                  <w:divsChild>
                                    <w:div w:id="73165729">
                                      <w:marLeft w:val="0"/>
                                      <w:marRight w:val="0"/>
                                      <w:marTop w:val="0"/>
                                      <w:marBottom w:val="0"/>
                                      <w:divBdr>
                                        <w:top w:val="none" w:sz="0" w:space="0" w:color="auto"/>
                                        <w:left w:val="none" w:sz="0" w:space="0" w:color="auto"/>
                                        <w:bottom w:val="none" w:sz="0" w:space="0" w:color="auto"/>
                                        <w:right w:val="none" w:sz="0" w:space="0" w:color="auto"/>
                                      </w:divBdr>
                                      <w:divsChild>
                                        <w:div w:id="1135871453">
                                          <w:marLeft w:val="0"/>
                                          <w:marRight w:val="0"/>
                                          <w:marTop w:val="0"/>
                                          <w:marBottom w:val="0"/>
                                          <w:divBdr>
                                            <w:top w:val="none" w:sz="0" w:space="0" w:color="auto"/>
                                            <w:left w:val="none" w:sz="0" w:space="0" w:color="auto"/>
                                            <w:bottom w:val="none" w:sz="0" w:space="0" w:color="auto"/>
                                            <w:right w:val="none" w:sz="0" w:space="0" w:color="auto"/>
                                          </w:divBdr>
                                          <w:divsChild>
                                            <w:div w:id="367873616">
                                              <w:marLeft w:val="0"/>
                                              <w:marRight w:val="0"/>
                                              <w:marTop w:val="0"/>
                                              <w:marBottom w:val="0"/>
                                              <w:divBdr>
                                                <w:top w:val="none" w:sz="0" w:space="0" w:color="auto"/>
                                                <w:left w:val="none" w:sz="0" w:space="0" w:color="auto"/>
                                                <w:bottom w:val="none" w:sz="0" w:space="0" w:color="auto"/>
                                                <w:right w:val="none" w:sz="0" w:space="0" w:color="auto"/>
                                              </w:divBdr>
                                              <w:divsChild>
                                                <w:div w:id="1534492158">
                                                  <w:marLeft w:val="0"/>
                                                  <w:marRight w:val="0"/>
                                                  <w:marTop w:val="0"/>
                                                  <w:marBottom w:val="0"/>
                                                  <w:divBdr>
                                                    <w:top w:val="none" w:sz="0" w:space="0" w:color="auto"/>
                                                    <w:left w:val="none" w:sz="0" w:space="0" w:color="auto"/>
                                                    <w:bottom w:val="none" w:sz="0" w:space="0" w:color="auto"/>
                                                    <w:right w:val="none" w:sz="0" w:space="0" w:color="auto"/>
                                                  </w:divBdr>
                                                  <w:divsChild>
                                                    <w:div w:id="476460438">
                                                      <w:marLeft w:val="0"/>
                                                      <w:marRight w:val="0"/>
                                                      <w:marTop w:val="0"/>
                                                      <w:marBottom w:val="0"/>
                                                      <w:divBdr>
                                                        <w:top w:val="none" w:sz="0" w:space="0" w:color="auto"/>
                                                        <w:left w:val="none" w:sz="0" w:space="0" w:color="auto"/>
                                                        <w:bottom w:val="none" w:sz="0" w:space="0" w:color="auto"/>
                                                        <w:right w:val="none" w:sz="0" w:space="0" w:color="auto"/>
                                                      </w:divBdr>
                                                      <w:divsChild>
                                                        <w:div w:id="1395086272">
                                                          <w:marLeft w:val="0"/>
                                                          <w:marRight w:val="0"/>
                                                          <w:marTop w:val="0"/>
                                                          <w:marBottom w:val="0"/>
                                                          <w:divBdr>
                                                            <w:top w:val="none" w:sz="0" w:space="0" w:color="auto"/>
                                                            <w:left w:val="none" w:sz="0" w:space="0" w:color="auto"/>
                                                            <w:bottom w:val="none" w:sz="0" w:space="0" w:color="auto"/>
                                                            <w:right w:val="none" w:sz="0" w:space="0" w:color="auto"/>
                                                          </w:divBdr>
                                                          <w:divsChild>
                                                            <w:div w:id="195775926">
                                                              <w:marLeft w:val="0"/>
                                                              <w:marRight w:val="0"/>
                                                              <w:marTop w:val="0"/>
                                                              <w:marBottom w:val="0"/>
                                                              <w:divBdr>
                                                                <w:top w:val="none" w:sz="0" w:space="0" w:color="auto"/>
                                                                <w:left w:val="none" w:sz="0" w:space="0" w:color="auto"/>
                                                                <w:bottom w:val="none" w:sz="0" w:space="0" w:color="auto"/>
                                                                <w:right w:val="none" w:sz="0" w:space="0" w:color="auto"/>
                                                              </w:divBdr>
                                                              <w:divsChild>
                                                                <w:div w:id="17105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349299">
      <w:bodyDiv w:val="1"/>
      <w:marLeft w:val="0"/>
      <w:marRight w:val="0"/>
      <w:marTop w:val="0"/>
      <w:marBottom w:val="0"/>
      <w:divBdr>
        <w:top w:val="none" w:sz="0" w:space="0" w:color="auto"/>
        <w:left w:val="none" w:sz="0" w:space="0" w:color="auto"/>
        <w:bottom w:val="none" w:sz="0" w:space="0" w:color="auto"/>
        <w:right w:val="none" w:sz="0" w:space="0" w:color="auto"/>
      </w:divBdr>
    </w:div>
    <w:div w:id="21280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ril_green@charleston.k12.sc.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ril_green@charleston.k12.s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650A6-E6C0-4B47-8AEA-F0163654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15204</CharactersWithSpaces>
  <SharedDoc>false</SharedDoc>
  <HLinks>
    <vt:vector size="78" baseType="variant">
      <vt:variant>
        <vt:i4>983105</vt:i4>
      </vt:variant>
      <vt:variant>
        <vt:i4>45</vt:i4>
      </vt:variant>
      <vt:variant>
        <vt:i4>0</vt:i4>
      </vt:variant>
      <vt:variant>
        <vt:i4>5</vt:i4>
      </vt:variant>
      <vt:variant>
        <vt:lpwstr>mailto:latisha_vaughn-brandon@charleston.k12.sc.us</vt:lpwstr>
      </vt:variant>
      <vt:variant>
        <vt:lpwstr/>
      </vt:variant>
      <vt:variant>
        <vt:i4>2359354</vt:i4>
      </vt:variant>
      <vt:variant>
        <vt:i4>42</vt:i4>
      </vt:variant>
      <vt:variant>
        <vt:i4>0</vt:i4>
      </vt:variant>
      <vt:variant>
        <vt:i4>5</vt:i4>
      </vt:variant>
      <vt:variant>
        <vt:lpwstr>mailto:april_green@charleston.k12.sc.us</vt:lpwstr>
      </vt:variant>
      <vt:variant>
        <vt:lpwstr/>
      </vt:variant>
      <vt:variant>
        <vt:i4>1507378</vt:i4>
      </vt:variant>
      <vt:variant>
        <vt:i4>39</vt:i4>
      </vt:variant>
      <vt:variant>
        <vt:i4>0</vt:i4>
      </vt:variant>
      <vt:variant>
        <vt:i4>5</vt:i4>
      </vt:variant>
      <vt:variant>
        <vt:lpwstr/>
      </vt:variant>
      <vt:variant>
        <vt:lpwstr>_Toc220660645</vt:lpwstr>
      </vt:variant>
      <vt:variant>
        <vt:i4>1441842</vt:i4>
      </vt:variant>
      <vt:variant>
        <vt:i4>35</vt:i4>
      </vt:variant>
      <vt:variant>
        <vt:i4>0</vt:i4>
      </vt:variant>
      <vt:variant>
        <vt:i4>5</vt:i4>
      </vt:variant>
      <vt:variant>
        <vt:lpwstr/>
      </vt:variant>
      <vt:variant>
        <vt:lpwstr>_Toc220660652</vt:lpwstr>
      </vt:variant>
      <vt:variant>
        <vt:i4>1507378</vt:i4>
      </vt:variant>
      <vt:variant>
        <vt:i4>32</vt:i4>
      </vt:variant>
      <vt:variant>
        <vt:i4>0</vt:i4>
      </vt:variant>
      <vt:variant>
        <vt:i4>5</vt:i4>
      </vt:variant>
      <vt:variant>
        <vt:lpwstr/>
      </vt:variant>
      <vt:variant>
        <vt:lpwstr>_Toc220660644</vt:lpwstr>
      </vt:variant>
      <vt:variant>
        <vt:i4>1507378</vt:i4>
      </vt:variant>
      <vt:variant>
        <vt:i4>29</vt:i4>
      </vt:variant>
      <vt:variant>
        <vt:i4>0</vt:i4>
      </vt:variant>
      <vt:variant>
        <vt:i4>5</vt:i4>
      </vt:variant>
      <vt:variant>
        <vt:lpwstr/>
      </vt:variant>
      <vt:variant>
        <vt:lpwstr>_Toc220660643</vt:lpwstr>
      </vt:variant>
      <vt:variant>
        <vt:i4>1507378</vt:i4>
      </vt:variant>
      <vt:variant>
        <vt:i4>26</vt:i4>
      </vt:variant>
      <vt:variant>
        <vt:i4>0</vt:i4>
      </vt:variant>
      <vt:variant>
        <vt:i4>5</vt:i4>
      </vt:variant>
      <vt:variant>
        <vt:lpwstr/>
      </vt:variant>
      <vt:variant>
        <vt:lpwstr>_Toc220660642</vt:lpwstr>
      </vt:variant>
      <vt:variant>
        <vt:i4>1507378</vt:i4>
      </vt:variant>
      <vt:variant>
        <vt:i4>23</vt:i4>
      </vt:variant>
      <vt:variant>
        <vt:i4>0</vt:i4>
      </vt:variant>
      <vt:variant>
        <vt:i4>5</vt:i4>
      </vt:variant>
      <vt:variant>
        <vt:lpwstr/>
      </vt:variant>
      <vt:variant>
        <vt:lpwstr>_Toc220660641</vt:lpwstr>
      </vt:variant>
      <vt:variant>
        <vt:i4>1507378</vt:i4>
      </vt:variant>
      <vt:variant>
        <vt:i4>20</vt:i4>
      </vt:variant>
      <vt:variant>
        <vt:i4>0</vt:i4>
      </vt:variant>
      <vt:variant>
        <vt:i4>5</vt:i4>
      </vt:variant>
      <vt:variant>
        <vt:lpwstr/>
      </vt:variant>
      <vt:variant>
        <vt:lpwstr>_Toc220660645</vt:lpwstr>
      </vt:variant>
      <vt:variant>
        <vt:i4>1507378</vt:i4>
      </vt:variant>
      <vt:variant>
        <vt:i4>17</vt:i4>
      </vt:variant>
      <vt:variant>
        <vt:i4>0</vt:i4>
      </vt:variant>
      <vt:variant>
        <vt:i4>5</vt:i4>
      </vt:variant>
      <vt:variant>
        <vt:lpwstr/>
      </vt:variant>
      <vt:variant>
        <vt:lpwstr>_Toc220660640</vt:lpwstr>
      </vt:variant>
      <vt:variant>
        <vt:i4>1048626</vt:i4>
      </vt:variant>
      <vt:variant>
        <vt:i4>14</vt:i4>
      </vt:variant>
      <vt:variant>
        <vt:i4>0</vt:i4>
      </vt:variant>
      <vt:variant>
        <vt:i4>5</vt:i4>
      </vt:variant>
      <vt:variant>
        <vt:lpwstr/>
      </vt:variant>
      <vt:variant>
        <vt:lpwstr>_Toc220660639</vt:lpwstr>
      </vt:variant>
      <vt:variant>
        <vt:i4>1048626</vt:i4>
      </vt:variant>
      <vt:variant>
        <vt:i4>11</vt:i4>
      </vt:variant>
      <vt:variant>
        <vt:i4>0</vt:i4>
      </vt:variant>
      <vt:variant>
        <vt:i4>5</vt:i4>
      </vt:variant>
      <vt:variant>
        <vt:lpwstr/>
      </vt:variant>
      <vt:variant>
        <vt:lpwstr>_Toc220660638</vt:lpwstr>
      </vt:variant>
      <vt:variant>
        <vt:i4>1048626</vt:i4>
      </vt:variant>
      <vt:variant>
        <vt:i4>5</vt:i4>
      </vt:variant>
      <vt:variant>
        <vt:i4>0</vt:i4>
      </vt:variant>
      <vt:variant>
        <vt:i4>5</vt:i4>
      </vt:variant>
      <vt:variant>
        <vt:lpwstr/>
      </vt:variant>
      <vt:variant>
        <vt:lpwstr>_Toc220660637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Fredrik Aderell</dc:creator>
  <cp:lastModifiedBy>Windows User</cp:lastModifiedBy>
  <cp:revision>4</cp:revision>
  <cp:lastPrinted>2014-05-28T17:29:00Z</cp:lastPrinted>
  <dcterms:created xsi:type="dcterms:W3CDTF">2014-06-18T17:04:00Z</dcterms:created>
  <dcterms:modified xsi:type="dcterms:W3CDTF">2014-07-17T14:50:00Z</dcterms:modified>
</cp:coreProperties>
</file>